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EA" w:rsidRPr="006317D3" w:rsidRDefault="0074575E" w:rsidP="006317D3">
      <w:pPr>
        <w:spacing w:after="0" w:line="240" w:lineRule="auto"/>
        <w:ind w:left="3402" w:hanging="3402"/>
        <w:rPr>
          <w:rFonts w:asciiTheme="majorBidi" w:hAnsiTheme="majorBidi" w:cstheme="majorBidi"/>
          <w:color w:val="000000" w:themeColor="text1"/>
          <w:sz w:val="32"/>
          <w:szCs w:val="32"/>
        </w:rPr>
      </w:pPr>
      <w:bookmarkStart w:id="0" w:name="_GoBack"/>
      <w:bookmarkEnd w:id="0"/>
      <w:r w:rsidRPr="006317D3">
        <w:rPr>
          <w:rFonts w:asciiTheme="majorBidi" w:hAnsiTheme="majorBidi" w:cstheme="majorBidi"/>
          <w:b/>
          <w:bCs/>
          <w:color w:val="000000" w:themeColor="text1"/>
          <w:sz w:val="32"/>
          <w:szCs w:val="32"/>
          <w:cs/>
        </w:rPr>
        <w:t>หัวข้อ</w:t>
      </w:r>
      <w:r w:rsidR="00981774" w:rsidRPr="006317D3">
        <w:rPr>
          <w:rFonts w:asciiTheme="majorBidi" w:hAnsiTheme="majorBidi" w:cstheme="majorBidi"/>
          <w:b/>
          <w:bCs/>
          <w:color w:val="000000" w:themeColor="text1"/>
          <w:sz w:val="32"/>
          <w:szCs w:val="32"/>
          <w:cs/>
        </w:rPr>
        <w:t>การค้นคว้าแบบอิสระ</w:t>
      </w:r>
      <w:r w:rsidR="00981774" w:rsidRPr="006317D3">
        <w:rPr>
          <w:rFonts w:asciiTheme="majorBidi" w:hAnsiTheme="majorBidi" w:cstheme="majorBidi"/>
          <w:b/>
          <w:bCs/>
          <w:color w:val="000000" w:themeColor="text1"/>
          <w:sz w:val="32"/>
          <w:szCs w:val="32"/>
          <w:cs/>
        </w:rPr>
        <w:tab/>
      </w:r>
      <w:r w:rsidR="00684434">
        <w:rPr>
          <w:rStyle w:val="hps"/>
          <w:rFonts w:asciiTheme="majorBidi" w:hAnsiTheme="majorBidi" w:cstheme="majorBidi" w:hint="cs"/>
          <w:color w:val="000000" w:themeColor="text1"/>
          <w:sz w:val="32"/>
          <w:szCs w:val="32"/>
          <w:cs/>
        </w:rPr>
        <w:t>ความรู้และทัศนคติต่อการเฝ้าระวัง</w:t>
      </w:r>
      <w:r w:rsidR="009A32E2" w:rsidRPr="006317D3">
        <w:rPr>
          <w:rStyle w:val="hps"/>
          <w:rFonts w:asciiTheme="majorBidi" w:hAnsiTheme="majorBidi" w:cstheme="majorBidi" w:hint="cs"/>
          <w:color w:val="000000" w:themeColor="text1"/>
          <w:sz w:val="32"/>
          <w:szCs w:val="32"/>
          <w:cs/>
        </w:rPr>
        <w:t xml:space="preserve"> ป้องกันและควบคุมโรคเบาหวานและโรคความดันโลหิตสูงของอาสาสมัครสาธารณสุขในพื้นที่</w:t>
      </w:r>
      <w:r w:rsidR="00BE3A08" w:rsidRPr="006317D3">
        <w:rPr>
          <w:rFonts w:asciiTheme="majorBidi" w:hAnsiTheme="majorBidi" w:cstheme="majorBidi"/>
          <w:color w:val="000000" w:themeColor="text1"/>
          <w:sz w:val="32"/>
          <w:szCs w:val="32"/>
          <w:cs/>
        </w:rPr>
        <w:t>อำเภอ</w:t>
      </w:r>
      <w:r w:rsidR="009A32E2" w:rsidRPr="006317D3">
        <w:rPr>
          <w:rFonts w:asciiTheme="majorBidi" w:hAnsiTheme="majorBidi" w:cstheme="majorBidi" w:hint="cs"/>
          <w:color w:val="000000" w:themeColor="text1"/>
          <w:sz w:val="32"/>
          <w:szCs w:val="32"/>
          <w:cs/>
        </w:rPr>
        <w:t>ลี้</w:t>
      </w:r>
      <w:r w:rsidRPr="006317D3">
        <w:rPr>
          <w:rFonts w:asciiTheme="majorBidi" w:hAnsiTheme="majorBidi" w:cstheme="majorBidi"/>
          <w:color w:val="000000" w:themeColor="text1"/>
          <w:sz w:val="32"/>
          <w:szCs w:val="32"/>
          <w:cs/>
        </w:rPr>
        <w:t xml:space="preserve"> </w:t>
      </w:r>
      <w:r w:rsidR="00BE3A08" w:rsidRPr="006317D3">
        <w:rPr>
          <w:rFonts w:asciiTheme="majorBidi" w:hAnsiTheme="majorBidi" w:cstheme="majorBidi"/>
          <w:color w:val="000000" w:themeColor="text1"/>
          <w:sz w:val="32"/>
          <w:szCs w:val="32"/>
          <w:cs/>
        </w:rPr>
        <w:t>จังหวัดลำพูน</w:t>
      </w:r>
    </w:p>
    <w:p w:rsidR="00E30CEA" w:rsidRPr="006317D3" w:rsidRDefault="00E76DE5" w:rsidP="006317D3">
      <w:pPr>
        <w:spacing w:before="240" w:after="0"/>
        <w:ind w:left="3402" w:hanging="3402"/>
        <w:rPr>
          <w:rFonts w:asciiTheme="majorBidi" w:hAnsiTheme="majorBidi" w:cstheme="majorBidi"/>
          <w:b/>
          <w:bCs/>
          <w:color w:val="000000" w:themeColor="text1"/>
          <w:sz w:val="32"/>
          <w:szCs w:val="32"/>
          <w:cs/>
        </w:rPr>
      </w:pPr>
      <w:r w:rsidRPr="006317D3">
        <w:rPr>
          <w:rFonts w:asciiTheme="majorBidi" w:hAnsiTheme="majorBidi" w:cstheme="majorBidi"/>
          <w:b/>
          <w:bCs/>
          <w:color w:val="000000" w:themeColor="text1"/>
          <w:sz w:val="32"/>
          <w:szCs w:val="32"/>
          <w:cs/>
        </w:rPr>
        <w:t>ผู้เขียน</w:t>
      </w:r>
      <w:r w:rsidR="006317D3" w:rsidRPr="006317D3">
        <w:rPr>
          <w:rFonts w:asciiTheme="majorBidi" w:hAnsiTheme="majorBidi" w:cstheme="majorBidi" w:hint="cs"/>
          <w:color w:val="000000" w:themeColor="text1"/>
          <w:sz w:val="32"/>
          <w:szCs w:val="32"/>
          <w:cs/>
        </w:rPr>
        <w:tab/>
      </w:r>
      <w:r w:rsidR="00E028CC" w:rsidRPr="006317D3">
        <w:rPr>
          <w:rFonts w:asciiTheme="majorBidi" w:hAnsiTheme="majorBidi" w:cstheme="majorBidi"/>
          <w:color w:val="000000" w:themeColor="text1"/>
          <w:sz w:val="32"/>
          <w:szCs w:val="32"/>
          <w:cs/>
        </w:rPr>
        <w:t>นาย</w:t>
      </w:r>
      <w:r w:rsidR="009A32E2" w:rsidRPr="006317D3">
        <w:rPr>
          <w:rFonts w:asciiTheme="majorBidi" w:hAnsiTheme="majorBidi" w:cstheme="majorBidi" w:hint="cs"/>
          <w:color w:val="000000" w:themeColor="text1"/>
          <w:sz w:val="32"/>
          <w:szCs w:val="32"/>
          <w:cs/>
        </w:rPr>
        <w:t>วิรุตติ์   วิเชยันต์</w:t>
      </w:r>
    </w:p>
    <w:p w:rsidR="00E30CEA" w:rsidRPr="006317D3" w:rsidRDefault="00E76DE5" w:rsidP="006317D3">
      <w:pPr>
        <w:spacing w:before="240" w:after="240"/>
        <w:ind w:left="3402" w:hanging="3402"/>
        <w:rPr>
          <w:rFonts w:asciiTheme="majorBidi" w:hAnsiTheme="majorBidi" w:cstheme="majorBidi"/>
          <w:color w:val="000000" w:themeColor="text1"/>
          <w:sz w:val="32"/>
          <w:szCs w:val="32"/>
          <w:cs/>
        </w:rPr>
      </w:pPr>
      <w:r w:rsidRPr="006317D3">
        <w:rPr>
          <w:rFonts w:asciiTheme="majorBidi" w:hAnsiTheme="majorBidi" w:cstheme="majorBidi"/>
          <w:b/>
          <w:bCs/>
          <w:color w:val="000000" w:themeColor="text1"/>
          <w:sz w:val="32"/>
          <w:szCs w:val="32"/>
          <w:cs/>
        </w:rPr>
        <w:t>ปริญญา</w:t>
      </w:r>
      <w:r w:rsidR="006317D3" w:rsidRPr="006317D3">
        <w:rPr>
          <w:rFonts w:asciiTheme="majorBidi" w:hAnsiTheme="majorBidi" w:cstheme="majorBidi" w:hint="cs"/>
          <w:color w:val="000000" w:themeColor="text1"/>
          <w:sz w:val="32"/>
          <w:szCs w:val="32"/>
          <w:cs/>
        </w:rPr>
        <w:tab/>
      </w:r>
      <w:r w:rsidR="00E028CC" w:rsidRPr="006317D3">
        <w:rPr>
          <w:rFonts w:asciiTheme="majorBidi" w:hAnsiTheme="majorBidi" w:cstheme="majorBidi"/>
          <w:color w:val="000000" w:themeColor="text1"/>
          <w:sz w:val="32"/>
          <w:szCs w:val="32"/>
          <w:cs/>
        </w:rPr>
        <w:t>สาธารณสุข</w:t>
      </w:r>
      <w:r w:rsidR="00E30CEA" w:rsidRPr="006317D3">
        <w:rPr>
          <w:rFonts w:asciiTheme="majorBidi" w:hAnsiTheme="majorBidi" w:cstheme="majorBidi"/>
          <w:color w:val="000000" w:themeColor="text1"/>
          <w:sz w:val="32"/>
          <w:szCs w:val="32"/>
          <w:cs/>
        </w:rPr>
        <w:t>ศาสตรมหาบัณฑิต</w:t>
      </w:r>
    </w:p>
    <w:p w:rsidR="005D5EC4" w:rsidRPr="006317D3" w:rsidRDefault="0074575E" w:rsidP="006317D3">
      <w:pPr>
        <w:spacing w:after="0" w:line="240" w:lineRule="auto"/>
        <w:ind w:left="3402" w:hanging="3402"/>
        <w:rPr>
          <w:rFonts w:asciiTheme="majorBidi" w:hAnsiTheme="majorBidi" w:cstheme="majorBidi"/>
          <w:b/>
          <w:bCs/>
          <w:color w:val="000000" w:themeColor="text1"/>
          <w:sz w:val="32"/>
          <w:szCs w:val="32"/>
        </w:rPr>
      </w:pPr>
      <w:r w:rsidRPr="006317D3">
        <w:rPr>
          <w:rFonts w:asciiTheme="majorBidi" w:hAnsiTheme="majorBidi" w:cstheme="majorBidi"/>
          <w:b/>
          <w:bCs/>
          <w:color w:val="000000" w:themeColor="text1"/>
          <w:sz w:val="32"/>
          <w:szCs w:val="32"/>
          <w:cs/>
        </w:rPr>
        <w:t>อาจารย์</w:t>
      </w:r>
      <w:r w:rsidR="00E76DE5" w:rsidRPr="006317D3">
        <w:rPr>
          <w:rFonts w:asciiTheme="majorBidi" w:hAnsiTheme="majorBidi" w:cstheme="majorBidi"/>
          <w:b/>
          <w:bCs/>
          <w:color w:val="000000" w:themeColor="text1"/>
          <w:sz w:val="32"/>
          <w:szCs w:val="32"/>
          <w:cs/>
        </w:rPr>
        <w:t>ที่ปรึกษา</w:t>
      </w:r>
      <w:r w:rsidR="006317D3" w:rsidRPr="006317D3">
        <w:rPr>
          <w:rFonts w:asciiTheme="majorBidi" w:hAnsiTheme="majorBidi" w:cstheme="majorBidi" w:hint="cs"/>
          <w:color w:val="000000" w:themeColor="text1"/>
          <w:sz w:val="32"/>
          <w:szCs w:val="32"/>
          <w:cs/>
        </w:rPr>
        <w:tab/>
      </w:r>
      <w:r w:rsidR="009A32E2" w:rsidRPr="006317D3">
        <w:rPr>
          <w:rFonts w:asciiTheme="majorBidi" w:hAnsiTheme="majorBidi" w:cstheme="majorBidi" w:hint="cs"/>
          <w:color w:val="000000" w:themeColor="text1"/>
          <w:sz w:val="32"/>
          <w:szCs w:val="32"/>
          <w:cs/>
        </w:rPr>
        <w:t>ผู้ช่วย</w:t>
      </w:r>
      <w:r w:rsidR="00E30CEA" w:rsidRPr="006317D3">
        <w:rPr>
          <w:rFonts w:asciiTheme="majorBidi" w:hAnsiTheme="majorBidi" w:cstheme="majorBidi"/>
          <w:color w:val="000000" w:themeColor="text1"/>
          <w:sz w:val="32"/>
          <w:szCs w:val="32"/>
          <w:cs/>
        </w:rPr>
        <w:t xml:space="preserve">ศาสตราจารย์ </w:t>
      </w:r>
      <w:r w:rsidR="009A32E2" w:rsidRPr="006317D3">
        <w:rPr>
          <w:rFonts w:asciiTheme="majorBidi" w:hAnsiTheme="majorBidi" w:cstheme="majorBidi" w:hint="cs"/>
          <w:color w:val="000000" w:themeColor="text1"/>
          <w:sz w:val="32"/>
          <w:szCs w:val="32"/>
          <w:cs/>
        </w:rPr>
        <w:t>ดร.รัตนาภรณ์   อาวิพันธ์</w:t>
      </w:r>
      <w:r w:rsidR="00E028CC" w:rsidRPr="006317D3">
        <w:rPr>
          <w:rFonts w:asciiTheme="majorBidi" w:hAnsiTheme="majorBidi" w:cstheme="majorBidi"/>
          <w:color w:val="000000" w:themeColor="text1"/>
          <w:sz w:val="32"/>
          <w:szCs w:val="32"/>
          <w:cs/>
        </w:rPr>
        <w:t xml:space="preserve">    </w:t>
      </w:r>
    </w:p>
    <w:p w:rsidR="0074575E" w:rsidRPr="006317D3" w:rsidRDefault="0074575E" w:rsidP="0074575E">
      <w:pPr>
        <w:spacing w:after="0" w:line="240" w:lineRule="auto"/>
        <w:ind w:left="2835" w:hanging="2835"/>
        <w:rPr>
          <w:rFonts w:asciiTheme="majorBidi" w:hAnsiTheme="majorBidi" w:cstheme="majorBidi"/>
          <w:b/>
          <w:bCs/>
          <w:color w:val="000000" w:themeColor="text1"/>
          <w:sz w:val="32"/>
          <w:szCs w:val="32"/>
        </w:rPr>
      </w:pPr>
    </w:p>
    <w:p w:rsidR="00F57C42" w:rsidRPr="006317D3" w:rsidRDefault="007D55FD" w:rsidP="0074575E">
      <w:pPr>
        <w:spacing w:after="0" w:line="240" w:lineRule="auto"/>
        <w:jc w:val="center"/>
        <w:rPr>
          <w:rFonts w:asciiTheme="majorBidi" w:hAnsiTheme="majorBidi" w:cstheme="majorBidi"/>
          <w:b/>
          <w:bCs/>
          <w:color w:val="000000" w:themeColor="text1"/>
          <w:sz w:val="40"/>
          <w:szCs w:val="40"/>
        </w:rPr>
      </w:pPr>
      <w:r w:rsidRPr="006317D3">
        <w:rPr>
          <w:rFonts w:asciiTheme="majorBidi" w:hAnsiTheme="majorBidi" w:cstheme="majorBidi"/>
          <w:b/>
          <w:bCs/>
          <w:color w:val="000000" w:themeColor="text1"/>
          <w:sz w:val="40"/>
          <w:szCs w:val="40"/>
          <w:cs/>
        </w:rPr>
        <w:t>บทคัดย่อ</w:t>
      </w:r>
    </w:p>
    <w:p w:rsidR="0074575E" w:rsidRPr="006317D3" w:rsidRDefault="0074575E" w:rsidP="0074575E">
      <w:pPr>
        <w:spacing w:after="0" w:line="240" w:lineRule="auto"/>
        <w:jc w:val="center"/>
        <w:rPr>
          <w:rFonts w:asciiTheme="majorBidi" w:hAnsiTheme="majorBidi" w:cstheme="majorBidi"/>
          <w:b/>
          <w:bCs/>
          <w:color w:val="000000" w:themeColor="text1"/>
          <w:sz w:val="32"/>
          <w:szCs w:val="32"/>
        </w:rPr>
      </w:pPr>
    </w:p>
    <w:p w:rsidR="00340D54" w:rsidRPr="006317D3" w:rsidRDefault="00340D54" w:rsidP="006317D3">
      <w:pPr>
        <w:pStyle w:val="Default"/>
        <w:ind w:firstLine="567"/>
        <w:jc w:val="thaiDistribute"/>
        <w:rPr>
          <w:rFonts w:asciiTheme="majorBidi" w:hAnsiTheme="majorBidi" w:cstheme="majorBidi"/>
          <w:color w:val="000000" w:themeColor="text1"/>
          <w:sz w:val="32"/>
          <w:szCs w:val="32"/>
          <w:cs/>
        </w:rPr>
      </w:pPr>
      <w:r w:rsidRPr="006317D3">
        <w:rPr>
          <w:rFonts w:asciiTheme="majorBidi" w:hAnsiTheme="majorBidi" w:cstheme="majorBidi"/>
          <w:color w:val="000000" w:themeColor="text1"/>
          <w:sz w:val="32"/>
          <w:szCs w:val="32"/>
          <w:cs/>
        </w:rPr>
        <w:t>การศึกษา</w:t>
      </w:r>
      <w:r w:rsidR="00D1048C" w:rsidRPr="006317D3">
        <w:rPr>
          <w:rFonts w:asciiTheme="majorBidi" w:hAnsiTheme="majorBidi" w:cstheme="majorBidi" w:hint="cs"/>
          <w:color w:val="000000" w:themeColor="text1"/>
          <w:sz w:val="32"/>
          <w:szCs w:val="32"/>
          <w:cs/>
        </w:rPr>
        <w:t>เป็น</w:t>
      </w:r>
      <w:r w:rsidR="00295C98" w:rsidRPr="006317D3">
        <w:rPr>
          <w:rFonts w:asciiTheme="majorBidi" w:hAnsiTheme="majorBidi" w:cstheme="majorBidi"/>
          <w:color w:val="000000" w:themeColor="text1"/>
          <w:sz w:val="32"/>
          <w:szCs w:val="32"/>
          <w:cs/>
        </w:rPr>
        <w:t>เชิงพรรณนา</w:t>
      </w:r>
      <w:r w:rsidR="00295C98" w:rsidRPr="006317D3">
        <w:rPr>
          <w:rFonts w:asciiTheme="majorBidi" w:hAnsiTheme="majorBidi" w:cstheme="majorBidi" w:hint="cs"/>
          <w:color w:val="000000" w:themeColor="text1"/>
          <w:sz w:val="32"/>
          <w:szCs w:val="32"/>
          <w:cs/>
        </w:rPr>
        <w:t xml:space="preserve"> </w:t>
      </w:r>
      <w:r w:rsidR="00FE2923" w:rsidRPr="006317D3">
        <w:rPr>
          <w:rFonts w:asciiTheme="majorBidi" w:hAnsiTheme="majorBidi" w:cstheme="majorBidi" w:hint="cs"/>
          <w:color w:val="000000" w:themeColor="text1"/>
          <w:sz w:val="32"/>
          <w:szCs w:val="32"/>
          <w:cs/>
        </w:rPr>
        <w:t>โดย</w:t>
      </w:r>
      <w:r w:rsidR="00D1048C" w:rsidRPr="006317D3">
        <w:rPr>
          <w:rFonts w:asciiTheme="majorBidi" w:hAnsiTheme="majorBidi" w:cstheme="majorBidi" w:hint="cs"/>
          <w:color w:val="000000" w:themeColor="text1"/>
          <w:sz w:val="32"/>
          <w:szCs w:val="32"/>
          <w:cs/>
        </w:rPr>
        <w:t xml:space="preserve">ใช้วิธีการเก็บข้อมูลแบบเชิงปริมาณและเชิงคุณภาพร่วมกัน </w:t>
      </w:r>
      <w:r w:rsidRPr="006317D3">
        <w:rPr>
          <w:rFonts w:asciiTheme="majorBidi" w:hAnsiTheme="majorBidi" w:cstheme="majorBidi"/>
          <w:color w:val="000000" w:themeColor="text1"/>
          <w:sz w:val="32"/>
          <w:szCs w:val="32"/>
          <w:cs/>
        </w:rPr>
        <w:t>เพื่อ</w:t>
      </w:r>
      <w:r w:rsidR="00805B11" w:rsidRPr="006317D3">
        <w:rPr>
          <w:rFonts w:asciiTheme="majorBidi" w:hAnsiTheme="majorBidi" w:cstheme="majorBidi" w:hint="cs"/>
          <w:color w:val="000000" w:themeColor="text1"/>
          <w:sz w:val="32"/>
          <w:szCs w:val="32"/>
          <w:cs/>
        </w:rPr>
        <w:t>ทำการ</w:t>
      </w:r>
      <w:r w:rsidRPr="006317D3">
        <w:rPr>
          <w:rFonts w:asciiTheme="majorBidi" w:hAnsiTheme="majorBidi" w:cstheme="majorBidi"/>
          <w:color w:val="000000" w:themeColor="text1"/>
          <w:sz w:val="32"/>
          <w:szCs w:val="32"/>
          <w:cs/>
        </w:rPr>
        <w:t>ศึกษา</w:t>
      </w:r>
      <w:r w:rsidR="00805B11" w:rsidRPr="006317D3">
        <w:rPr>
          <w:rFonts w:asciiTheme="majorBidi" w:hAnsiTheme="majorBidi" w:cstheme="majorBidi" w:hint="cs"/>
          <w:color w:val="000000" w:themeColor="text1"/>
          <w:sz w:val="32"/>
          <w:szCs w:val="32"/>
          <w:cs/>
        </w:rPr>
        <w:t>ระดับ</w:t>
      </w:r>
      <w:r w:rsidR="009A32E2" w:rsidRPr="006317D3">
        <w:rPr>
          <w:rFonts w:asciiTheme="majorBidi" w:hAnsiTheme="majorBidi" w:cstheme="majorBidi" w:hint="cs"/>
          <w:color w:val="000000" w:themeColor="text1"/>
          <w:sz w:val="32"/>
          <w:szCs w:val="32"/>
          <w:cs/>
        </w:rPr>
        <w:t>ความรู้และทัศนคติต่อการเฝ้าระว</w:t>
      </w:r>
      <w:r w:rsidR="00295C98" w:rsidRPr="006317D3">
        <w:rPr>
          <w:rFonts w:asciiTheme="majorBidi" w:hAnsiTheme="majorBidi" w:cstheme="majorBidi" w:hint="cs"/>
          <w:color w:val="000000" w:themeColor="text1"/>
          <w:sz w:val="32"/>
          <w:szCs w:val="32"/>
          <w:cs/>
        </w:rPr>
        <w:t xml:space="preserve">ัง </w:t>
      </w:r>
      <w:r w:rsidR="00805B11" w:rsidRPr="006317D3">
        <w:rPr>
          <w:rFonts w:asciiTheme="majorBidi" w:hAnsiTheme="majorBidi" w:cstheme="majorBidi" w:hint="cs"/>
          <w:color w:val="000000" w:themeColor="text1"/>
          <w:sz w:val="32"/>
          <w:szCs w:val="32"/>
          <w:cs/>
        </w:rPr>
        <w:t>การ</w:t>
      </w:r>
      <w:r w:rsidR="00295C98" w:rsidRPr="006317D3">
        <w:rPr>
          <w:rFonts w:asciiTheme="majorBidi" w:hAnsiTheme="majorBidi" w:cstheme="majorBidi" w:hint="cs"/>
          <w:color w:val="000000" w:themeColor="text1"/>
          <w:sz w:val="32"/>
          <w:szCs w:val="32"/>
          <w:cs/>
        </w:rPr>
        <w:t xml:space="preserve">ป้องกันและควบคุมโรคเบาหวาน </w:t>
      </w:r>
      <w:r w:rsidR="009A32E2" w:rsidRPr="006317D3">
        <w:rPr>
          <w:rFonts w:asciiTheme="majorBidi" w:hAnsiTheme="majorBidi" w:cstheme="majorBidi" w:hint="cs"/>
          <w:color w:val="000000" w:themeColor="text1"/>
          <w:sz w:val="32"/>
          <w:szCs w:val="32"/>
          <w:cs/>
        </w:rPr>
        <w:t>โรคความดันโลหิตสูง</w:t>
      </w:r>
      <w:r w:rsidR="00805B11" w:rsidRPr="006317D3">
        <w:rPr>
          <w:rFonts w:asciiTheme="majorBidi" w:hAnsiTheme="majorBidi" w:cstheme="majorBidi" w:hint="cs"/>
          <w:color w:val="000000" w:themeColor="text1"/>
          <w:sz w:val="32"/>
          <w:szCs w:val="32"/>
          <w:cs/>
        </w:rPr>
        <w:t xml:space="preserve"> </w:t>
      </w:r>
      <w:r w:rsidR="009A32E2" w:rsidRPr="006317D3">
        <w:rPr>
          <w:rFonts w:asciiTheme="majorBidi" w:hAnsiTheme="majorBidi" w:cstheme="majorBidi" w:hint="cs"/>
          <w:color w:val="000000" w:themeColor="text1"/>
          <w:sz w:val="32"/>
          <w:szCs w:val="32"/>
          <w:cs/>
        </w:rPr>
        <w:t>ของอาสาสมัครสาธารณสุขประจำหมู่บ้าน</w:t>
      </w:r>
      <w:r w:rsidR="00E0128B" w:rsidRPr="006317D3">
        <w:rPr>
          <w:rFonts w:asciiTheme="majorBidi" w:hAnsiTheme="majorBidi" w:cstheme="majorBidi" w:hint="cs"/>
          <w:color w:val="000000" w:themeColor="text1"/>
          <w:sz w:val="32"/>
          <w:szCs w:val="32"/>
          <w:cs/>
        </w:rPr>
        <w:t>(อสม.)</w:t>
      </w:r>
      <w:r w:rsidR="009A32E2" w:rsidRPr="006317D3">
        <w:rPr>
          <w:rFonts w:asciiTheme="majorBidi" w:hAnsiTheme="majorBidi" w:cstheme="majorBidi" w:hint="cs"/>
          <w:color w:val="000000" w:themeColor="text1"/>
          <w:sz w:val="32"/>
          <w:szCs w:val="32"/>
          <w:cs/>
        </w:rPr>
        <w:t xml:space="preserve"> </w:t>
      </w:r>
      <w:r w:rsidR="00A41165" w:rsidRPr="006317D3">
        <w:rPr>
          <w:rFonts w:asciiTheme="majorBidi" w:hAnsiTheme="majorBidi" w:cstheme="majorBidi" w:hint="cs"/>
          <w:color w:val="000000" w:themeColor="text1"/>
          <w:sz w:val="32"/>
          <w:szCs w:val="32"/>
          <w:cs/>
        </w:rPr>
        <w:t>ในพื้นที่</w:t>
      </w:r>
      <w:r w:rsidRPr="006317D3">
        <w:rPr>
          <w:rFonts w:asciiTheme="majorBidi" w:hAnsiTheme="majorBidi" w:cstheme="majorBidi"/>
          <w:color w:val="000000" w:themeColor="text1"/>
          <w:sz w:val="32"/>
          <w:szCs w:val="32"/>
          <w:cs/>
        </w:rPr>
        <w:t>ตำบล</w:t>
      </w:r>
      <w:r w:rsidR="006317D3" w:rsidRPr="006317D3">
        <w:rPr>
          <w:rFonts w:asciiTheme="majorBidi" w:hAnsiTheme="majorBidi" w:cstheme="majorBidi" w:hint="cs"/>
          <w:color w:val="000000" w:themeColor="text1"/>
          <w:sz w:val="32"/>
          <w:szCs w:val="32"/>
          <w:cs/>
        </w:rPr>
        <w:t>ลี้</w:t>
      </w:r>
      <w:r w:rsidRPr="006317D3">
        <w:rPr>
          <w:rFonts w:asciiTheme="majorBidi" w:hAnsiTheme="majorBidi" w:cstheme="majorBidi"/>
          <w:color w:val="000000" w:themeColor="text1"/>
          <w:sz w:val="32"/>
          <w:szCs w:val="32"/>
          <w:cs/>
        </w:rPr>
        <w:t xml:space="preserve"> อำเภอ</w:t>
      </w:r>
      <w:r w:rsidR="009A32E2" w:rsidRPr="006317D3">
        <w:rPr>
          <w:rFonts w:asciiTheme="majorBidi" w:hAnsiTheme="majorBidi" w:cstheme="majorBidi" w:hint="cs"/>
          <w:color w:val="000000" w:themeColor="text1"/>
          <w:sz w:val="32"/>
          <w:szCs w:val="32"/>
          <w:cs/>
        </w:rPr>
        <w:t xml:space="preserve">ลี้ </w:t>
      </w:r>
      <w:r w:rsidRPr="006317D3">
        <w:rPr>
          <w:rFonts w:asciiTheme="majorBidi" w:hAnsiTheme="majorBidi" w:cstheme="majorBidi"/>
          <w:color w:val="000000" w:themeColor="text1"/>
          <w:sz w:val="32"/>
          <w:szCs w:val="32"/>
          <w:cs/>
        </w:rPr>
        <w:t>จังหวัดลำพูน</w:t>
      </w:r>
      <w:r w:rsidR="009A32E2" w:rsidRPr="006317D3">
        <w:rPr>
          <w:rFonts w:asciiTheme="majorBidi" w:hAnsiTheme="majorBidi" w:cstheme="majorBidi" w:hint="cs"/>
          <w:color w:val="000000" w:themeColor="text1"/>
          <w:sz w:val="32"/>
          <w:szCs w:val="32"/>
          <w:cs/>
        </w:rPr>
        <w:t xml:space="preserve"> </w:t>
      </w:r>
      <w:r w:rsidR="00295C98" w:rsidRPr="006317D3">
        <w:rPr>
          <w:rFonts w:asciiTheme="majorBidi" w:eastAsia="AngsanaNew" w:hAnsiTheme="majorBidi" w:cstheme="majorBidi" w:hint="cs"/>
          <w:color w:val="000000" w:themeColor="text1"/>
          <w:sz w:val="32"/>
          <w:szCs w:val="32"/>
          <w:cs/>
        </w:rPr>
        <w:t>รวบรวมข้อมูล</w:t>
      </w:r>
      <w:r w:rsidR="00A41165" w:rsidRPr="006317D3">
        <w:rPr>
          <w:rFonts w:asciiTheme="majorBidi" w:eastAsia="AngsanaNew" w:hAnsiTheme="majorBidi" w:cstheme="majorBidi" w:hint="cs"/>
          <w:color w:val="000000" w:themeColor="text1"/>
          <w:sz w:val="32"/>
          <w:szCs w:val="32"/>
          <w:cs/>
        </w:rPr>
        <w:t>โดย</w:t>
      </w:r>
      <w:r w:rsidR="00805B11" w:rsidRPr="006317D3">
        <w:rPr>
          <w:rFonts w:asciiTheme="majorBidi" w:eastAsia="AngsanaNew" w:hAnsiTheme="majorBidi" w:cstheme="majorBidi" w:hint="cs"/>
          <w:color w:val="000000" w:themeColor="text1"/>
          <w:sz w:val="32"/>
          <w:szCs w:val="32"/>
          <w:cs/>
        </w:rPr>
        <w:t>การใช้</w:t>
      </w:r>
      <w:r w:rsidRPr="006317D3">
        <w:rPr>
          <w:rFonts w:asciiTheme="majorBidi" w:eastAsia="AngsanaNew" w:hAnsiTheme="majorBidi" w:cstheme="majorBidi"/>
          <w:color w:val="000000" w:themeColor="text1"/>
          <w:sz w:val="32"/>
          <w:szCs w:val="32"/>
          <w:cs/>
        </w:rPr>
        <w:t>แบบสอบถาม</w:t>
      </w:r>
      <w:r w:rsidR="00E0128B" w:rsidRPr="006317D3">
        <w:rPr>
          <w:rFonts w:asciiTheme="majorBidi" w:eastAsia="AngsanaNew" w:hAnsiTheme="majorBidi" w:cstheme="majorBidi" w:hint="cs"/>
          <w:color w:val="000000" w:themeColor="text1"/>
          <w:sz w:val="32"/>
          <w:szCs w:val="32"/>
          <w:cs/>
        </w:rPr>
        <w:t>ในอสม.</w:t>
      </w:r>
      <w:r w:rsidR="00B51BF4" w:rsidRPr="006317D3">
        <w:rPr>
          <w:rFonts w:asciiTheme="majorBidi" w:hAnsiTheme="majorBidi" w:cstheme="majorBidi" w:hint="cs"/>
          <w:color w:val="000000" w:themeColor="text1"/>
          <w:sz w:val="32"/>
          <w:szCs w:val="32"/>
          <w:cs/>
        </w:rPr>
        <w:t>จำนวน 326 คน</w:t>
      </w:r>
      <w:r w:rsidR="00B51BF4" w:rsidRPr="006317D3">
        <w:rPr>
          <w:rFonts w:asciiTheme="majorBidi" w:eastAsia="AngsanaNew" w:hAnsiTheme="majorBidi" w:cstheme="majorBidi" w:hint="cs"/>
          <w:color w:val="000000" w:themeColor="text1"/>
          <w:sz w:val="32"/>
          <w:szCs w:val="32"/>
          <w:cs/>
        </w:rPr>
        <w:t xml:space="preserve"> </w:t>
      </w:r>
      <w:r w:rsidR="00B51BF4" w:rsidRPr="006317D3">
        <w:rPr>
          <w:rFonts w:asciiTheme="majorBidi" w:eastAsia="AngsanaNew" w:hAnsiTheme="majorBidi" w:cstheme="majorBidi"/>
          <w:color w:val="000000" w:themeColor="text1"/>
          <w:sz w:val="32"/>
          <w:szCs w:val="32"/>
          <w:cs/>
        </w:rPr>
        <w:t>วิเคราะห์ข้อมูล</w:t>
      </w:r>
      <w:r w:rsidR="00B51BF4" w:rsidRPr="006317D3">
        <w:rPr>
          <w:rFonts w:asciiTheme="majorBidi" w:eastAsia="AngsanaNew" w:hAnsiTheme="majorBidi" w:cstheme="majorBidi" w:hint="cs"/>
          <w:color w:val="000000" w:themeColor="text1"/>
          <w:sz w:val="32"/>
          <w:szCs w:val="32"/>
          <w:cs/>
        </w:rPr>
        <w:t>โดย</w:t>
      </w:r>
      <w:r w:rsidR="00B51BF4" w:rsidRPr="006317D3">
        <w:rPr>
          <w:rFonts w:asciiTheme="majorBidi" w:eastAsia="AngsanaNew" w:hAnsiTheme="majorBidi" w:cstheme="majorBidi"/>
          <w:color w:val="000000" w:themeColor="text1"/>
          <w:sz w:val="32"/>
          <w:szCs w:val="32"/>
          <w:cs/>
        </w:rPr>
        <w:t>สถิติเชิงพรรณนา</w:t>
      </w:r>
      <w:r w:rsidR="00B51BF4" w:rsidRPr="006317D3">
        <w:rPr>
          <w:rFonts w:asciiTheme="majorBidi" w:eastAsia="AngsanaNew" w:hAnsiTheme="majorBidi" w:cstheme="majorBidi" w:hint="cs"/>
          <w:color w:val="000000" w:themeColor="text1"/>
          <w:sz w:val="32"/>
          <w:szCs w:val="32"/>
          <w:cs/>
        </w:rPr>
        <w:t xml:space="preserve"> </w:t>
      </w:r>
      <w:r w:rsidR="009A32E2" w:rsidRPr="006317D3">
        <w:rPr>
          <w:rFonts w:asciiTheme="majorBidi" w:hAnsiTheme="majorBidi" w:cstheme="majorBidi" w:hint="cs"/>
          <w:color w:val="000000" w:themeColor="text1"/>
          <w:sz w:val="32"/>
          <w:szCs w:val="32"/>
          <w:cs/>
        </w:rPr>
        <w:t>และ</w:t>
      </w:r>
      <w:r w:rsidR="00E0128B" w:rsidRPr="006317D3">
        <w:rPr>
          <w:rFonts w:asciiTheme="majorBidi" w:hAnsiTheme="majorBidi" w:cstheme="majorBidi" w:hint="cs"/>
          <w:color w:val="000000" w:themeColor="text1"/>
          <w:sz w:val="32"/>
          <w:szCs w:val="32"/>
          <w:cs/>
        </w:rPr>
        <w:t>รวบรวมข้อมูลจาก</w:t>
      </w:r>
      <w:r w:rsidR="00961804" w:rsidRPr="006317D3">
        <w:rPr>
          <w:rFonts w:asciiTheme="majorBidi" w:hAnsiTheme="majorBidi" w:cstheme="majorBidi" w:hint="cs"/>
          <w:color w:val="000000" w:themeColor="text1"/>
          <w:sz w:val="32"/>
          <w:szCs w:val="32"/>
          <w:cs/>
        </w:rPr>
        <w:t>การสัมภาษณ์เชิงลึก</w:t>
      </w:r>
      <w:r w:rsidR="00E0128B" w:rsidRPr="006317D3">
        <w:rPr>
          <w:rFonts w:asciiTheme="majorBidi" w:eastAsia="AngsanaNew" w:hAnsiTheme="majorBidi" w:cstheme="majorBidi" w:hint="cs"/>
          <w:color w:val="000000" w:themeColor="text1"/>
          <w:sz w:val="32"/>
          <w:szCs w:val="32"/>
          <w:cs/>
        </w:rPr>
        <w:t>อสม.</w:t>
      </w:r>
      <w:r w:rsidR="00B51BF4" w:rsidRPr="006317D3">
        <w:rPr>
          <w:rFonts w:asciiTheme="majorBidi" w:eastAsia="AngsanaNew" w:hAnsiTheme="majorBidi" w:cstheme="majorBidi" w:hint="cs"/>
          <w:color w:val="000000" w:themeColor="text1"/>
          <w:sz w:val="32"/>
          <w:szCs w:val="32"/>
          <w:cs/>
        </w:rPr>
        <w:t xml:space="preserve">จำนวน 18 คน </w:t>
      </w:r>
      <w:r w:rsidR="00E0128B" w:rsidRPr="006317D3">
        <w:rPr>
          <w:rFonts w:asciiTheme="majorBidi" w:hAnsiTheme="majorBidi" w:cstheme="majorBidi" w:hint="cs"/>
          <w:color w:val="000000" w:themeColor="text1"/>
          <w:sz w:val="32"/>
          <w:szCs w:val="32"/>
          <w:cs/>
        </w:rPr>
        <w:t>และ</w:t>
      </w:r>
      <w:r w:rsidR="00B51BF4" w:rsidRPr="006317D3">
        <w:rPr>
          <w:rFonts w:asciiTheme="majorBidi" w:hAnsiTheme="majorBidi" w:cstheme="majorBidi" w:hint="cs"/>
          <w:color w:val="000000" w:themeColor="text1"/>
          <w:sz w:val="32"/>
          <w:szCs w:val="32"/>
          <w:cs/>
        </w:rPr>
        <w:t>ทำ</w:t>
      </w:r>
      <w:r w:rsidR="003D7B07" w:rsidRPr="006317D3">
        <w:rPr>
          <w:rFonts w:asciiTheme="majorBidi" w:hAnsiTheme="majorBidi" w:cstheme="majorBidi"/>
          <w:color w:val="000000" w:themeColor="text1"/>
          <w:sz w:val="32"/>
          <w:szCs w:val="32"/>
          <w:cs/>
        </w:rPr>
        <w:t>การวิเคราะห์</w:t>
      </w:r>
      <w:r w:rsidR="00E0128B" w:rsidRPr="006317D3">
        <w:rPr>
          <w:rFonts w:asciiTheme="majorBidi" w:hAnsiTheme="majorBidi" w:cstheme="majorBidi" w:hint="cs"/>
          <w:color w:val="000000" w:themeColor="text1"/>
          <w:sz w:val="32"/>
          <w:szCs w:val="32"/>
          <w:cs/>
        </w:rPr>
        <w:t>ข้อมูล</w:t>
      </w:r>
      <w:r w:rsidR="003D7B07" w:rsidRPr="006317D3">
        <w:rPr>
          <w:rFonts w:asciiTheme="majorBidi" w:hAnsiTheme="majorBidi" w:cstheme="majorBidi"/>
          <w:color w:val="000000" w:themeColor="text1"/>
          <w:sz w:val="32"/>
          <w:szCs w:val="32"/>
          <w:cs/>
        </w:rPr>
        <w:t>แบบหาข้อสรุปแบบอุปนัย</w:t>
      </w:r>
    </w:p>
    <w:p w:rsidR="00146D7D" w:rsidRPr="006317D3" w:rsidRDefault="00340D54" w:rsidP="006317D3">
      <w:pPr>
        <w:spacing w:before="240" w:after="0" w:line="240" w:lineRule="auto"/>
        <w:ind w:firstLine="567"/>
        <w:jc w:val="thaiDistribute"/>
        <w:rPr>
          <w:color w:val="000000" w:themeColor="text1"/>
          <w:cs/>
        </w:rPr>
      </w:pPr>
      <w:r w:rsidRPr="006317D3">
        <w:rPr>
          <w:rFonts w:asciiTheme="majorBidi" w:hAnsiTheme="majorBidi" w:cstheme="majorBidi"/>
          <w:color w:val="000000" w:themeColor="text1"/>
          <w:sz w:val="32"/>
          <w:szCs w:val="32"/>
          <w:cs/>
        </w:rPr>
        <w:t>ผล</w:t>
      </w:r>
      <w:r w:rsidR="00805B11" w:rsidRPr="006317D3">
        <w:rPr>
          <w:rFonts w:asciiTheme="majorBidi" w:hAnsiTheme="majorBidi" w:cstheme="majorBidi" w:hint="cs"/>
          <w:color w:val="000000" w:themeColor="text1"/>
          <w:sz w:val="32"/>
          <w:szCs w:val="32"/>
          <w:cs/>
        </w:rPr>
        <w:t>จาก</w:t>
      </w:r>
      <w:r w:rsidRPr="006317D3">
        <w:rPr>
          <w:rFonts w:asciiTheme="majorBidi" w:hAnsiTheme="majorBidi" w:cstheme="majorBidi"/>
          <w:color w:val="000000" w:themeColor="text1"/>
          <w:sz w:val="32"/>
          <w:szCs w:val="32"/>
          <w:cs/>
        </w:rPr>
        <w:t>การศึกษา</w:t>
      </w:r>
      <w:r w:rsidR="00805B11" w:rsidRPr="006317D3">
        <w:rPr>
          <w:rFonts w:asciiTheme="majorBidi" w:hAnsiTheme="majorBidi" w:cstheme="majorBidi" w:hint="cs"/>
          <w:color w:val="000000" w:themeColor="text1"/>
          <w:sz w:val="32"/>
          <w:szCs w:val="32"/>
          <w:cs/>
        </w:rPr>
        <w:t xml:space="preserve">ในครั้งนี้  </w:t>
      </w:r>
      <w:r w:rsidRPr="006317D3">
        <w:rPr>
          <w:rFonts w:asciiTheme="majorBidi" w:hAnsiTheme="majorBidi" w:cstheme="majorBidi"/>
          <w:color w:val="000000" w:themeColor="text1"/>
          <w:sz w:val="32"/>
          <w:szCs w:val="32"/>
          <w:cs/>
        </w:rPr>
        <w:t xml:space="preserve">พบว่า </w:t>
      </w:r>
      <w:r w:rsidR="009A32E2" w:rsidRPr="006317D3">
        <w:rPr>
          <w:rFonts w:asciiTheme="majorBidi" w:hAnsiTheme="majorBidi" w:cstheme="majorBidi" w:hint="cs"/>
          <w:color w:val="000000" w:themeColor="text1"/>
          <w:sz w:val="32"/>
          <w:szCs w:val="32"/>
          <w:cs/>
        </w:rPr>
        <w:t>ระดับความรู้ของกลุ่มตัวอย่างต่อการเฝ้าระวัง  ป้องกันและควบคุมโรคเบาหวานและโรคความดันโลหิตสูงในภาพรวม</w:t>
      </w:r>
      <w:r w:rsidR="009C0288" w:rsidRPr="006317D3">
        <w:rPr>
          <w:rFonts w:asciiTheme="majorBidi" w:hAnsiTheme="majorBidi" w:cstheme="majorBidi" w:hint="cs"/>
          <w:color w:val="000000" w:themeColor="text1"/>
          <w:sz w:val="32"/>
          <w:szCs w:val="32"/>
          <w:cs/>
        </w:rPr>
        <w:t>ส่วนใหญ่</w:t>
      </w:r>
      <w:r w:rsidR="00805B11" w:rsidRPr="006317D3">
        <w:rPr>
          <w:rFonts w:asciiTheme="majorBidi" w:hAnsiTheme="majorBidi" w:cstheme="majorBidi" w:hint="cs"/>
          <w:color w:val="000000" w:themeColor="text1"/>
          <w:sz w:val="32"/>
          <w:szCs w:val="32"/>
          <w:cs/>
        </w:rPr>
        <w:t>แล้ว</w:t>
      </w:r>
      <w:r w:rsidR="009A32E2" w:rsidRPr="006317D3">
        <w:rPr>
          <w:rFonts w:asciiTheme="majorBidi" w:hAnsiTheme="majorBidi" w:cstheme="majorBidi" w:hint="cs"/>
          <w:color w:val="000000" w:themeColor="text1"/>
          <w:sz w:val="32"/>
          <w:szCs w:val="32"/>
          <w:cs/>
        </w:rPr>
        <w:t>อยู่ในระดับ</w:t>
      </w:r>
      <w:r w:rsidR="00805B11" w:rsidRPr="006317D3">
        <w:rPr>
          <w:rFonts w:asciiTheme="majorBidi" w:hAnsiTheme="majorBidi" w:cstheme="majorBidi" w:hint="cs"/>
          <w:color w:val="000000" w:themeColor="text1"/>
          <w:sz w:val="32"/>
          <w:szCs w:val="32"/>
          <w:cs/>
        </w:rPr>
        <w:t>ที่</w:t>
      </w:r>
      <w:r w:rsidR="009A32E2" w:rsidRPr="006317D3">
        <w:rPr>
          <w:rFonts w:asciiTheme="majorBidi" w:hAnsiTheme="majorBidi" w:cstheme="majorBidi" w:hint="cs"/>
          <w:color w:val="000000" w:themeColor="text1"/>
          <w:sz w:val="32"/>
          <w:szCs w:val="32"/>
          <w:cs/>
        </w:rPr>
        <w:t>ดีมาก</w:t>
      </w:r>
      <w:r w:rsidR="009C0288" w:rsidRPr="006317D3">
        <w:rPr>
          <w:rFonts w:asciiTheme="majorBidi" w:hAnsiTheme="majorBidi" w:cstheme="majorBidi" w:hint="cs"/>
          <w:color w:val="000000" w:themeColor="text1"/>
          <w:sz w:val="32"/>
          <w:szCs w:val="32"/>
          <w:cs/>
        </w:rPr>
        <w:t xml:space="preserve"> </w:t>
      </w:r>
      <w:r w:rsidR="00961804" w:rsidRPr="006317D3">
        <w:rPr>
          <w:rFonts w:asciiTheme="majorBidi" w:hAnsiTheme="majorBidi" w:cstheme="majorBidi" w:hint="cs"/>
          <w:color w:val="000000" w:themeColor="text1"/>
          <w:sz w:val="32"/>
          <w:szCs w:val="32"/>
          <w:cs/>
        </w:rPr>
        <w:t>(ร้อยละ70.55)</w:t>
      </w:r>
      <w:r w:rsidR="00805B11" w:rsidRPr="006317D3">
        <w:rPr>
          <w:rFonts w:asciiTheme="majorBidi" w:hAnsiTheme="majorBidi" w:cstheme="majorBidi" w:hint="cs"/>
          <w:color w:val="000000" w:themeColor="text1"/>
          <w:sz w:val="32"/>
          <w:szCs w:val="32"/>
          <w:cs/>
        </w:rPr>
        <w:t xml:space="preserve"> </w:t>
      </w:r>
      <w:r w:rsidR="009C0288" w:rsidRPr="006317D3">
        <w:rPr>
          <w:rFonts w:asciiTheme="majorBidi" w:hAnsiTheme="majorBidi" w:cstheme="majorBidi" w:hint="cs"/>
          <w:color w:val="000000" w:themeColor="text1"/>
          <w:sz w:val="32"/>
          <w:szCs w:val="32"/>
          <w:cs/>
        </w:rPr>
        <w:t xml:space="preserve"> </w:t>
      </w:r>
      <w:r w:rsidR="00B51BF4" w:rsidRPr="006317D3">
        <w:rPr>
          <w:rFonts w:asciiTheme="majorBidi" w:hAnsiTheme="majorBidi" w:cstheme="majorBidi" w:hint="cs"/>
          <w:color w:val="000000" w:themeColor="text1"/>
          <w:sz w:val="32"/>
          <w:szCs w:val="32"/>
          <w:cs/>
        </w:rPr>
        <w:t>และ</w:t>
      </w:r>
      <w:r w:rsidR="009C0288" w:rsidRPr="006317D3">
        <w:rPr>
          <w:rFonts w:asciiTheme="majorBidi" w:hAnsiTheme="majorBidi" w:cstheme="majorBidi" w:hint="cs"/>
          <w:color w:val="000000" w:themeColor="text1"/>
          <w:sz w:val="32"/>
          <w:szCs w:val="32"/>
          <w:cs/>
        </w:rPr>
        <w:t>พบว่า</w:t>
      </w:r>
      <w:r w:rsidR="009A32E2" w:rsidRPr="006317D3">
        <w:rPr>
          <w:rFonts w:asciiTheme="majorBidi" w:hAnsiTheme="majorBidi" w:cstheme="majorBidi" w:hint="cs"/>
          <w:color w:val="000000" w:themeColor="text1"/>
          <w:sz w:val="32"/>
          <w:szCs w:val="32"/>
          <w:cs/>
        </w:rPr>
        <w:t xml:space="preserve"> </w:t>
      </w:r>
      <w:r w:rsidR="00B51BF4" w:rsidRPr="006317D3">
        <w:rPr>
          <w:rFonts w:asciiTheme="majorBidi" w:hAnsiTheme="majorBidi" w:cstheme="majorBidi" w:hint="cs"/>
          <w:color w:val="000000" w:themeColor="text1"/>
          <w:sz w:val="32"/>
          <w:szCs w:val="32"/>
          <w:cs/>
        </w:rPr>
        <w:t>มีความรู้ในด้านการป้องกันโรคมากที่สุด</w:t>
      </w:r>
      <w:r w:rsidR="00DE07BB" w:rsidRPr="006317D3">
        <w:rPr>
          <w:rFonts w:asciiTheme="majorBidi" w:hAnsiTheme="majorBidi" w:cstheme="majorBidi" w:hint="cs"/>
          <w:color w:val="000000" w:themeColor="text1"/>
          <w:sz w:val="32"/>
          <w:szCs w:val="32"/>
          <w:cs/>
        </w:rPr>
        <w:t xml:space="preserve"> </w:t>
      </w:r>
      <w:r w:rsidR="00B51BF4" w:rsidRPr="006317D3">
        <w:rPr>
          <w:rFonts w:asciiTheme="majorBidi" w:hAnsiTheme="majorBidi" w:cstheme="majorBidi" w:hint="cs"/>
          <w:color w:val="000000" w:themeColor="text1"/>
          <w:sz w:val="32"/>
          <w:szCs w:val="32"/>
          <w:cs/>
        </w:rPr>
        <w:t xml:space="preserve"> (ร้อยละ</w:t>
      </w:r>
      <w:r w:rsidR="006317D3" w:rsidRPr="006317D3">
        <w:rPr>
          <w:rFonts w:asciiTheme="majorBidi" w:hAnsiTheme="majorBidi" w:cstheme="majorBidi" w:hint="cs"/>
          <w:color w:val="000000" w:themeColor="text1"/>
          <w:sz w:val="32"/>
          <w:szCs w:val="32"/>
          <w:cs/>
        </w:rPr>
        <w:t xml:space="preserve"> </w:t>
      </w:r>
      <w:r w:rsidR="00B51BF4" w:rsidRPr="006317D3">
        <w:rPr>
          <w:rFonts w:asciiTheme="majorBidi" w:hAnsiTheme="majorBidi" w:cstheme="majorBidi" w:hint="cs"/>
          <w:color w:val="000000" w:themeColor="text1"/>
          <w:sz w:val="32"/>
          <w:szCs w:val="32"/>
          <w:cs/>
        </w:rPr>
        <w:t>86.50) รองมาคือด้าน</w:t>
      </w:r>
      <w:r w:rsidR="009A32E2" w:rsidRPr="006317D3">
        <w:rPr>
          <w:rFonts w:asciiTheme="majorBidi" w:hAnsiTheme="majorBidi" w:cstheme="majorBidi" w:hint="cs"/>
          <w:color w:val="000000" w:themeColor="text1"/>
          <w:sz w:val="32"/>
          <w:szCs w:val="32"/>
          <w:cs/>
        </w:rPr>
        <w:t>การเฝ้าระวังโรค</w:t>
      </w:r>
      <w:r w:rsidR="006317D3" w:rsidRPr="006317D3">
        <w:rPr>
          <w:rFonts w:asciiTheme="majorBidi" w:hAnsiTheme="majorBidi" w:cstheme="majorBidi" w:hint="cs"/>
          <w:color w:val="000000" w:themeColor="text1"/>
          <w:sz w:val="32"/>
          <w:szCs w:val="32"/>
          <w:cs/>
        </w:rPr>
        <w:t xml:space="preserve"> </w:t>
      </w:r>
      <w:r w:rsidR="00B51BF4" w:rsidRPr="006317D3">
        <w:rPr>
          <w:rFonts w:asciiTheme="majorBidi" w:hAnsiTheme="majorBidi" w:cstheme="majorBidi" w:hint="cs"/>
          <w:color w:val="000000" w:themeColor="text1"/>
          <w:sz w:val="32"/>
          <w:szCs w:val="32"/>
          <w:cs/>
        </w:rPr>
        <w:t>(</w:t>
      </w:r>
      <w:r w:rsidR="009A32E2" w:rsidRPr="006317D3">
        <w:rPr>
          <w:rFonts w:asciiTheme="majorBidi" w:hAnsiTheme="majorBidi" w:cstheme="majorBidi" w:hint="cs"/>
          <w:color w:val="000000" w:themeColor="text1"/>
          <w:sz w:val="32"/>
          <w:szCs w:val="32"/>
          <w:cs/>
        </w:rPr>
        <w:t>ร้อยละ70.25</w:t>
      </w:r>
      <w:r w:rsidR="006317D3" w:rsidRPr="006317D3">
        <w:rPr>
          <w:rFonts w:asciiTheme="majorBidi" w:hAnsiTheme="majorBidi" w:cstheme="majorBidi" w:hint="cs"/>
          <w:color w:val="000000" w:themeColor="text1"/>
          <w:sz w:val="32"/>
          <w:szCs w:val="32"/>
          <w:cs/>
        </w:rPr>
        <w:t>)</w:t>
      </w:r>
      <w:r w:rsidR="00B51BF4" w:rsidRPr="006317D3">
        <w:rPr>
          <w:rFonts w:asciiTheme="majorBidi" w:hAnsiTheme="majorBidi" w:cstheme="majorBidi" w:hint="cs"/>
          <w:color w:val="000000" w:themeColor="text1"/>
          <w:sz w:val="32"/>
          <w:szCs w:val="32"/>
          <w:cs/>
        </w:rPr>
        <w:t xml:space="preserve"> </w:t>
      </w:r>
      <w:r w:rsidR="009C0288" w:rsidRPr="006317D3">
        <w:rPr>
          <w:rFonts w:asciiTheme="majorBidi" w:hAnsiTheme="majorBidi" w:cstheme="majorBidi" w:hint="cs"/>
          <w:color w:val="000000" w:themeColor="text1"/>
          <w:sz w:val="32"/>
          <w:szCs w:val="32"/>
          <w:cs/>
        </w:rPr>
        <w:t>และ</w:t>
      </w:r>
      <w:r w:rsidR="00B51BF4" w:rsidRPr="006317D3">
        <w:rPr>
          <w:rFonts w:asciiTheme="majorBidi" w:hAnsiTheme="majorBidi" w:cstheme="majorBidi" w:hint="cs"/>
          <w:color w:val="000000" w:themeColor="text1"/>
          <w:sz w:val="32"/>
          <w:szCs w:val="32"/>
          <w:cs/>
        </w:rPr>
        <w:t>น้อยที่สุด</w:t>
      </w:r>
      <w:r w:rsidR="00171D5B" w:rsidRPr="006317D3">
        <w:rPr>
          <w:rFonts w:asciiTheme="majorBidi" w:hAnsiTheme="majorBidi" w:cstheme="majorBidi" w:hint="cs"/>
          <w:color w:val="000000" w:themeColor="text1"/>
          <w:sz w:val="32"/>
          <w:szCs w:val="32"/>
          <w:cs/>
        </w:rPr>
        <w:t>ด้านการควบคุมโรค</w:t>
      </w:r>
      <w:r w:rsidR="00B51BF4" w:rsidRPr="006317D3">
        <w:rPr>
          <w:rFonts w:asciiTheme="majorBidi" w:hAnsiTheme="majorBidi" w:cstheme="majorBidi" w:hint="cs"/>
          <w:color w:val="000000" w:themeColor="text1"/>
          <w:sz w:val="32"/>
          <w:szCs w:val="32"/>
          <w:cs/>
        </w:rPr>
        <w:t xml:space="preserve"> (</w:t>
      </w:r>
      <w:r w:rsidR="00171D5B" w:rsidRPr="006317D3">
        <w:rPr>
          <w:rFonts w:asciiTheme="majorBidi" w:hAnsiTheme="majorBidi" w:cstheme="majorBidi" w:hint="cs"/>
          <w:color w:val="000000" w:themeColor="text1"/>
          <w:sz w:val="32"/>
          <w:szCs w:val="32"/>
          <w:cs/>
        </w:rPr>
        <w:t>ร้อยละ40.80</w:t>
      </w:r>
      <w:r w:rsidR="00B51BF4" w:rsidRPr="006317D3">
        <w:rPr>
          <w:rFonts w:asciiTheme="majorBidi" w:hAnsiTheme="majorBidi" w:cstheme="majorBidi" w:hint="cs"/>
          <w:color w:val="000000" w:themeColor="text1"/>
          <w:sz w:val="32"/>
          <w:szCs w:val="32"/>
          <w:cs/>
        </w:rPr>
        <w:t>)</w:t>
      </w:r>
      <w:r w:rsidR="006317D3" w:rsidRPr="006317D3">
        <w:rPr>
          <w:rFonts w:asciiTheme="majorBidi" w:hAnsiTheme="majorBidi" w:cstheme="majorBidi" w:hint="cs"/>
          <w:color w:val="000000" w:themeColor="text1"/>
          <w:sz w:val="32"/>
          <w:szCs w:val="32"/>
          <w:cs/>
        </w:rPr>
        <w:t xml:space="preserve"> </w:t>
      </w:r>
      <w:r w:rsidR="00B51BF4" w:rsidRPr="006317D3">
        <w:rPr>
          <w:rFonts w:asciiTheme="majorBidi" w:hAnsiTheme="majorBidi" w:cstheme="majorBidi" w:hint="cs"/>
          <w:color w:val="000000" w:themeColor="text1"/>
          <w:sz w:val="32"/>
          <w:szCs w:val="32"/>
          <w:cs/>
        </w:rPr>
        <w:t>สำหรับ</w:t>
      </w:r>
      <w:r w:rsidR="00171D5B" w:rsidRPr="006317D3">
        <w:rPr>
          <w:rFonts w:asciiTheme="majorBidi" w:hAnsiTheme="majorBidi" w:cstheme="majorBidi" w:hint="cs"/>
          <w:color w:val="000000" w:themeColor="text1"/>
          <w:sz w:val="32"/>
          <w:szCs w:val="32"/>
          <w:cs/>
        </w:rPr>
        <w:t>ทัศนคติของกลุ่มตัวอย่างส่วนใหญ่อยู่ในระดับ</w:t>
      </w:r>
      <w:r w:rsidR="00F42763" w:rsidRPr="006317D3">
        <w:rPr>
          <w:rFonts w:asciiTheme="majorBidi" w:hAnsiTheme="majorBidi" w:cstheme="majorBidi" w:hint="cs"/>
          <w:color w:val="000000" w:themeColor="text1"/>
          <w:sz w:val="32"/>
          <w:szCs w:val="32"/>
          <w:cs/>
        </w:rPr>
        <w:t>ที่</w:t>
      </w:r>
      <w:r w:rsidR="00171D5B" w:rsidRPr="006317D3">
        <w:rPr>
          <w:rFonts w:asciiTheme="majorBidi" w:hAnsiTheme="majorBidi" w:cstheme="majorBidi" w:hint="cs"/>
          <w:color w:val="000000" w:themeColor="text1"/>
          <w:sz w:val="32"/>
          <w:szCs w:val="32"/>
          <w:cs/>
        </w:rPr>
        <w:t>ดี</w:t>
      </w:r>
      <w:r w:rsidR="00961804" w:rsidRPr="006317D3">
        <w:rPr>
          <w:rFonts w:asciiTheme="majorBidi" w:hAnsiTheme="majorBidi" w:cstheme="majorBidi" w:hint="cs"/>
          <w:color w:val="000000" w:themeColor="text1"/>
          <w:sz w:val="32"/>
          <w:szCs w:val="32"/>
          <w:cs/>
        </w:rPr>
        <w:t xml:space="preserve"> (ร้อยละ</w:t>
      </w:r>
      <w:r w:rsidR="00641277" w:rsidRPr="006317D3">
        <w:rPr>
          <w:rFonts w:asciiTheme="majorBidi" w:hAnsiTheme="majorBidi" w:cstheme="majorBidi" w:hint="cs"/>
          <w:color w:val="000000" w:themeColor="text1"/>
          <w:sz w:val="32"/>
          <w:szCs w:val="32"/>
          <w:cs/>
        </w:rPr>
        <w:t>88.96</w:t>
      </w:r>
      <w:r w:rsidR="00961804" w:rsidRPr="006317D3">
        <w:rPr>
          <w:rFonts w:asciiTheme="majorBidi" w:hAnsiTheme="majorBidi" w:cstheme="majorBidi" w:hint="cs"/>
          <w:color w:val="000000" w:themeColor="text1"/>
          <w:sz w:val="32"/>
          <w:szCs w:val="32"/>
          <w:cs/>
        </w:rPr>
        <w:t xml:space="preserve">) </w:t>
      </w:r>
      <w:r w:rsidR="004A1415" w:rsidRPr="006317D3">
        <w:rPr>
          <w:rFonts w:asciiTheme="majorBidi" w:hAnsiTheme="majorBidi" w:cstheme="majorBidi" w:hint="cs"/>
          <w:color w:val="000000" w:themeColor="text1"/>
          <w:sz w:val="32"/>
          <w:szCs w:val="32"/>
          <w:cs/>
        </w:rPr>
        <w:t xml:space="preserve"> </w:t>
      </w:r>
      <w:r w:rsidR="0039702D" w:rsidRPr="006317D3">
        <w:rPr>
          <w:rFonts w:asciiTheme="majorBidi" w:hAnsiTheme="majorBidi" w:cstheme="majorBidi" w:hint="cs"/>
          <w:color w:val="000000" w:themeColor="text1"/>
          <w:sz w:val="32"/>
          <w:szCs w:val="32"/>
          <w:cs/>
        </w:rPr>
        <w:t>ใน</w:t>
      </w:r>
      <w:r w:rsidR="00D47C84" w:rsidRPr="006317D3">
        <w:rPr>
          <w:rFonts w:asciiTheme="majorBidi" w:hAnsiTheme="majorBidi" w:cstheme="majorBidi" w:hint="cs"/>
          <w:color w:val="000000" w:themeColor="text1"/>
          <w:sz w:val="32"/>
          <w:szCs w:val="32"/>
          <w:cs/>
        </w:rPr>
        <w:t>การเฝ้าระวัง ป้องกันและควบคุมโรคเบาหวานและโรคความดันโลหิตสูง</w:t>
      </w:r>
    </w:p>
    <w:p w:rsidR="006317D3" w:rsidRPr="006317D3" w:rsidRDefault="00146D7D" w:rsidP="006317D3">
      <w:pPr>
        <w:tabs>
          <w:tab w:val="left" w:pos="567"/>
          <w:tab w:val="left" w:pos="1134"/>
          <w:tab w:val="left" w:pos="1701"/>
          <w:tab w:val="left" w:pos="2268"/>
        </w:tabs>
        <w:spacing w:before="240" w:after="0" w:line="240" w:lineRule="auto"/>
        <w:jc w:val="thaiDistribute"/>
        <w:rPr>
          <w:rFonts w:asciiTheme="majorBidi" w:hAnsiTheme="majorBidi" w:cstheme="majorBidi"/>
          <w:color w:val="000000" w:themeColor="text1"/>
          <w:sz w:val="32"/>
          <w:szCs w:val="32"/>
          <w:cs/>
        </w:rPr>
        <w:sectPr w:rsidR="006317D3" w:rsidRPr="006317D3" w:rsidSect="006317D3">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985" w:left="1985" w:header="709" w:footer="1106" w:gutter="0"/>
          <w:pgNumType w:fmt="thaiLetters" w:start="4"/>
          <w:cols w:space="708"/>
          <w:docGrid w:linePitch="360"/>
        </w:sectPr>
      </w:pPr>
      <w:r w:rsidRPr="006317D3">
        <w:rPr>
          <w:rFonts w:asciiTheme="majorBidi" w:hAnsiTheme="majorBidi" w:cstheme="majorBidi" w:hint="cs"/>
          <w:color w:val="000000" w:themeColor="text1"/>
          <w:sz w:val="32"/>
          <w:szCs w:val="32"/>
          <w:cs/>
        </w:rPr>
        <w:tab/>
      </w:r>
      <w:r w:rsidR="00BE11EC" w:rsidRPr="006317D3">
        <w:rPr>
          <w:rFonts w:asciiTheme="majorBidi" w:hAnsiTheme="majorBidi" w:cstheme="majorBidi" w:hint="cs"/>
          <w:color w:val="000000" w:themeColor="text1"/>
          <w:sz w:val="32"/>
          <w:szCs w:val="32"/>
          <w:cs/>
        </w:rPr>
        <w:t>จากข้อมูลการสัมภาษณ์เชิงลึก  พบว่าโดยส่วนใหญ่แล้วอสม.มีความคิดเห็นว่าการดำเนินงานดังกล่าวมีประโยชน์ ทำให้ประชาชนสะดวกที่จะมารับบริการ และสามารถให้การดูแลสุขภาพได้อย่างทั่วถึงทั้งกลุ่มปกติ กลุ่มเสี่ยงและกลุ่มป่วย สำหรับปัญหาและอุปสรรคที่มีต่อการดำเนินงาน พบว่ามีเพียงช่วงเริ่มแรกของการดำเนินงานเท่านั้นซึ่งก็คือ การให้ความมั่นใจ เชื่อมั่นที่มีต่อตัว อสม.ที่ยังไม่เป็นที่ยอมรับของประชาชนในพื้นที่ และอุปกรณ์ เครื่องมือที่พร้อมใช้ในการดำเนินงานได้แก่</w:t>
      </w:r>
    </w:p>
    <w:p w:rsidR="00BE11EC" w:rsidRPr="006317D3" w:rsidRDefault="00BE11EC" w:rsidP="00684434">
      <w:pPr>
        <w:tabs>
          <w:tab w:val="left" w:pos="567"/>
          <w:tab w:val="left" w:pos="1134"/>
          <w:tab w:val="left" w:pos="1701"/>
          <w:tab w:val="left" w:pos="2268"/>
        </w:tabs>
        <w:spacing w:after="0" w:line="240" w:lineRule="auto"/>
        <w:jc w:val="thaiDistribute"/>
        <w:rPr>
          <w:rFonts w:asciiTheme="majorBidi" w:hAnsiTheme="majorBidi" w:cstheme="majorBidi"/>
          <w:color w:val="000000" w:themeColor="text1"/>
          <w:sz w:val="32"/>
          <w:szCs w:val="32"/>
          <w:cs/>
        </w:rPr>
      </w:pPr>
      <w:r w:rsidRPr="006317D3">
        <w:rPr>
          <w:rFonts w:asciiTheme="majorBidi" w:hAnsiTheme="majorBidi" w:cstheme="majorBidi" w:hint="cs"/>
          <w:color w:val="000000" w:themeColor="text1"/>
          <w:sz w:val="32"/>
          <w:szCs w:val="32"/>
          <w:cs/>
        </w:rPr>
        <w:lastRenderedPageBreak/>
        <w:t>เครื่องวัดความดัน และเครื่องม</w:t>
      </w:r>
      <w:r w:rsidR="006317D3" w:rsidRPr="006317D3">
        <w:rPr>
          <w:rFonts w:asciiTheme="majorBidi" w:hAnsiTheme="majorBidi" w:cstheme="majorBidi" w:hint="cs"/>
          <w:color w:val="000000" w:themeColor="text1"/>
          <w:sz w:val="32"/>
          <w:szCs w:val="32"/>
          <w:cs/>
        </w:rPr>
        <w:t xml:space="preserve">ือตรวจวัดค่าระดับน้ำตาลในเลือด </w:t>
      </w:r>
      <w:r w:rsidRPr="006317D3">
        <w:rPr>
          <w:rFonts w:asciiTheme="majorBidi" w:hAnsiTheme="majorBidi" w:cstheme="majorBidi" w:hint="cs"/>
          <w:color w:val="000000" w:themeColor="text1"/>
          <w:sz w:val="32"/>
          <w:szCs w:val="32"/>
          <w:cs/>
        </w:rPr>
        <w:t>ซึ่งบางครั้งมีไม่เพียงพอ ส่วนปัจจัยแห่งความสำเร็จคือการที่ประชาชนส่วนใหญ่ในพื้นที่ให้ความร่วมมือในการทำกิจกรรมเป็นอย่างดี   การทำงานที่เน้นการใช้ช่วงเวลาที่เหมาะสมกับประชาชน  มีเครื่องมือ วัสดุและอุปกรณ์ที่มีความพร้อมใช้ในการคัดกรองและการที่ เจ้าหน้าที่สาธาร</w:t>
      </w:r>
      <w:r w:rsidR="006317D3" w:rsidRPr="006317D3">
        <w:rPr>
          <w:rFonts w:asciiTheme="majorBidi" w:hAnsiTheme="majorBidi" w:cstheme="majorBidi" w:hint="cs"/>
          <w:color w:val="000000" w:themeColor="text1"/>
          <w:sz w:val="32"/>
          <w:szCs w:val="32"/>
          <w:cs/>
        </w:rPr>
        <w:t xml:space="preserve">ณสุขให้การประสานการทำงานที่ดี </w:t>
      </w:r>
      <w:r w:rsidRPr="006317D3">
        <w:rPr>
          <w:rFonts w:asciiTheme="majorBidi" w:hAnsiTheme="majorBidi" w:cstheme="majorBidi" w:hint="cs"/>
          <w:color w:val="000000" w:themeColor="text1"/>
          <w:sz w:val="32"/>
          <w:szCs w:val="32"/>
          <w:cs/>
        </w:rPr>
        <w:t>โดยกลุ่มตัวอย่างมีข้อแนะนำเพื่อเป็นการพัฒนาการดำเนินงานดังกล่าว คือ การสร้างความน่าเชื่อถือและไว้วางใจในการปฏิบัติงานแก่ อสม.โดยที่เจ้าหน้าที่สาธารณสุขเข้ามามีส่วนร่วมในการดำเน</w:t>
      </w:r>
      <w:r w:rsidR="006317D3" w:rsidRPr="006317D3">
        <w:rPr>
          <w:rFonts w:asciiTheme="majorBidi" w:hAnsiTheme="majorBidi" w:cstheme="majorBidi" w:hint="cs"/>
          <w:color w:val="000000" w:themeColor="text1"/>
          <w:sz w:val="32"/>
          <w:szCs w:val="32"/>
          <w:cs/>
        </w:rPr>
        <w:t xml:space="preserve">ินงานในช่วงเริ่มแรกของกิจกรรม </w:t>
      </w:r>
      <w:r w:rsidRPr="006317D3">
        <w:rPr>
          <w:rFonts w:asciiTheme="majorBidi" w:hAnsiTheme="majorBidi" w:cstheme="majorBidi" w:hint="cs"/>
          <w:color w:val="000000" w:themeColor="text1"/>
          <w:sz w:val="32"/>
          <w:szCs w:val="32"/>
          <w:cs/>
        </w:rPr>
        <w:t>เพื่อชี้แจงความเข้าใจและการทำให้เกิดความเชื่อมั่นของประช</w:t>
      </w:r>
      <w:r w:rsidR="006317D3" w:rsidRPr="006317D3">
        <w:rPr>
          <w:rFonts w:asciiTheme="majorBidi" w:hAnsiTheme="majorBidi" w:cstheme="majorBidi" w:hint="cs"/>
          <w:color w:val="000000" w:themeColor="text1"/>
          <w:sz w:val="32"/>
          <w:szCs w:val="32"/>
          <w:cs/>
        </w:rPr>
        <w:t>าชนกับการทำงานของ อสม.ในพื้นที่</w:t>
      </w:r>
      <w:r w:rsidRPr="006317D3">
        <w:rPr>
          <w:rFonts w:asciiTheme="majorBidi" w:hAnsiTheme="majorBidi" w:cstheme="majorBidi" w:hint="cs"/>
          <w:color w:val="000000" w:themeColor="text1"/>
          <w:sz w:val="32"/>
          <w:szCs w:val="32"/>
          <w:cs/>
        </w:rPr>
        <w:t xml:space="preserve"> พ</w:t>
      </w:r>
      <w:r w:rsidR="006317D3" w:rsidRPr="006317D3">
        <w:rPr>
          <w:rFonts w:asciiTheme="majorBidi" w:hAnsiTheme="majorBidi" w:cstheme="majorBidi" w:hint="cs"/>
          <w:color w:val="000000" w:themeColor="text1"/>
          <w:sz w:val="32"/>
          <w:szCs w:val="32"/>
          <w:cs/>
        </w:rPr>
        <w:t xml:space="preserve">ร้อมทั้งให้การสนับสนุนการทำงาน </w:t>
      </w:r>
      <w:r w:rsidRPr="006317D3">
        <w:rPr>
          <w:rFonts w:asciiTheme="majorBidi" w:hAnsiTheme="majorBidi" w:cstheme="majorBidi" w:hint="cs"/>
          <w:color w:val="000000" w:themeColor="text1"/>
          <w:sz w:val="32"/>
          <w:szCs w:val="32"/>
          <w:cs/>
        </w:rPr>
        <w:t>ไม่ว่าจะเป็นเครื่องมือ วั</w:t>
      </w:r>
      <w:r w:rsidR="006317D3" w:rsidRPr="006317D3">
        <w:rPr>
          <w:rFonts w:asciiTheme="majorBidi" w:hAnsiTheme="majorBidi" w:cstheme="majorBidi" w:hint="cs"/>
          <w:color w:val="000000" w:themeColor="text1"/>
          <w:sz w:val="32"/>
          <w:szCs w:val="32"/>
          <w:cs/>
        </w:rPr>
        <w:t>สดุและอุปกรณ์ที่ใช้ในการคัดกรอง</w:t>
      </w:r>
      <w:r w:rsidRPr="006317D3">
        <w:rPr>
          <w:rFonts w:asciiTheme="majorBidi" w:hAnsiTheme="majorBidi" w:cstheme="majorBidi" w:hint="cs"/>
          <w:color w:val="000000" w:themeColor="text1"/>
          <w:sz w:val="32"/>
          <w:szCs w:val="32"/>
          <w:cs/>
        </w:rPr>
        <w:t xml:space="preserve"> มีการพัฒนาศักยภาพทั้งด้านความรู้และทักษะของอสม.อย่างต่อเนื่อง </w:t>
      </w:r>
    </w:p>
    <w:p w:rsidR="00340D54" w:rsidRPr="006317D3" w:rsidRDefault="00340D54" w:rsidP="001C4C05">
      <w:pPr>
        <w:tabs>
          <w:tab w:val="left" w:pos="567"/>
          <w:tab w:val="left" w:pos="1134"/>
          <w:tab w:val="left" w:pos="1701"/>
          <w:tab w:val="left" w:pos="2268"/>
        </w:tabs>
        <w:spacing w:after="240" w:line="240" w:lineRule="auto"/>
        <w:jc w:val="thaiDistribute"/>
        <w:rPr>
          <w:rFonts w:asciiTheme="majorBidi" w:hAnsiTheme="majorBidi" w:cstheme="majorBidi"/>
          <w:color w:val="000000" w:themeColor="text1"/>
          <w:sz w:val="32"/>
          <w:szCs w:val="32"/>
          <w:cs/>
        </w:rPr>
      </w:pPr>
      <w:r w:rsidRPr="006317D3">
        <w:rPr>
          <w:rFonts w:asciiTheme="majorBidi" w:hAnsiTheme="majorBidi" w:cstheme="majorBidi"/>
          <w:color w:val="000000" w:themeColor="text1"/>
          <w:sz w:val="32"/>
          <w:szCs w:val="32"/>
          <w:cs/>
        </w:rPr>
        <w:tab/>
      </w:r>
    </w:p>
    <w:p w:rsidR="007D55FD" w:rsidRPr="006317D3" w:rsidRDefault="007D55FD" w:rsidP="0074575E">
      <w:pPr>
        <w:spacing w:after="0" w:line="240" w:lineRule="auto"/>
        <w:rPr>
          <w:rFonts w:asciiTheme="majorBidi" w:hAnsiTheme="majorBidi" w:cstheme="majorBidi"/>
          <w:color w:val="000000" w:themeColor="text1"/>
          <w:sz w:val="32"/>
          <w:szCs w:val="32"/>
        </w:rPr>
      </w:pPr>
    </w:p>
    <w:p w:rsidR="007D55FD" w:rsidRPr="006317D3" w:rsidRDefault="007D55FD" w:rsidP="0074575E">
      <w:pPr>
        <w:spacing w:after="0" w:line="240" w:lineRule="auto"/>
        <w:rPr>
          <w:rFonts w:asciiTheme="majorBidi" w:hAnsiTheme="majorBidi" w:cstheme="majorBidi"/>
          <w:color w:val="000000" w:themeColor="text1"/>
          <w:sz w:val="32"/>
          <w:szCs w:val="32"/>
        </w:rPr>
      </w:pPr>
    </w:p>
    <w:p w:rsidR="0074575E" w:rsidRPr="006317D3" w:rsidRDefault="0074575E"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74575E" w:rsidRPr="006317D3" w:rsidRDefault="0074575E"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6317D3" w:rsidRPr="006317D3" w:rsidRDefault="006317D3" w:rsidP="00E56632">
      <w:pPr>
        <w:spacing w:after="0" w:line="240" w:lineRule="auto"/>
        <w:ind w:left="2835" w:hanging="2835"/>
        <w:rPr>
          <w:rFonts w:asciiTheme="majorBidi" w:hAnsiTheme="majorBidi" w:cstheme="majorBidi"/>
          <w:b/>
          <w:bCs/>
          <w:color w:val="000000" w:themeColor="text1"/>
          <w:sz w:val="32"/>
          <w:szCs w:val="32"/>
        </w:rPr>
        <w:sectPr w:rsidR="006317D3" w:rsidRPr="006317D3" w:rsidSect="006317D3">
          <w:pgSz w:w="11906" w:h="16838" w:code="9"/>
          <w:pgMar w:top="1418" w:right="1418" w:bottom="1985" w:left="1985" w:header="709" w:footer="1106" w:gutter="0"/>
          <w:pgNumType w:fmt="thaiLetters"/>
          <w:cols w:space="708"/>
          <w:docGrid w:linePitch="360"/>
        </w:sectPr>
      </w:pPr>
    </w:p>
    <w:p w:rsidR="00E56632" w:rsidRPr="006317D3" w:rsidRDefault="00E56632" w:rsidP="00684434">
      <w:pPr>
        <w:spacing w:after="0" w:line="240" w:lineRule="auto"/>
        <w:ind w:left="2835" w:hanging="2835"/>
        <w:rPr>
          <w:rFonts w:asciiTheme="majorBidi" w:hAnsiTheme="majorBidi" w:cstheme="majorBidi"/>
          <w:color w:val="000000" w:themeColor="text1"/>
          <w:sz w:val="32"/>
          <w:szCs w:val="32"/>
        </w:rPr>
      </w:pPr>
      <w:r w:rsidRPr="006317D3">
        <w:rPr>
          <w:rFonts w:asciiTheme="majorBidi" w:hAnsiTheme="majorBidi" w:cstheme="majorBidi"/>
          <w:b/>
          <w:bCs/>
          <w:color w:val="000000" w:themeColor="text1"/>
          <w:sz w:val="32"/>
          <w:szCs w:val="32"/>
        </w:rPr>
        <w:lastRenderedPageBreak/>
        <w:t>Independent Study Title</w:t>
      </w:r>
      <w:r w:rsidR="00684434">
        <w:rPr>
          <w:rFonts w:asciiTheme="majorBidi" w:hAnsiTheme="majorBidi" w:cstheme="majorBidi" w:hint="cs"/>
          <w:b/>
          <w:bCs/>
          <w:color w:val="000000" w:themeColor="text1"/>
          <w:sz w:val="32"/>
          <w:szCs w:val="32"/>
          <w:cs/>
        </w:rPr>
        <w:tab/>
      </w:r>
      <w:r w:rsidRPr="006317D3">
        <w:rPr>
          <w:rFonts w:asciiTheme="majorBidi" w:hAnsiTheme="majorBidi" w:cstheme="majorBidi"/>
          <w:color w:val="000000" w:themeColor="text1"/>
          <w:sz w:val="32"/>
          <w:szCs w:val="32"/>
        </w:rPr>
        <w:t>Knowledge an</w:t>
      </w:r>
      <w:r w:rsidR="006317D3" w:rsidRPr="006317D3">
        <w:rPr>
          <w:rFonts w:asciiTheme="majorBidi" w:hAnsiTheme="majorBidi" w:cstheme="majorBidi"/>
          <w:color w:val="000000" w:themeColor="text1"/>
          <w:sz w:val="32"/>
          <w:szCs w:val="32"/>
        </w:rPr>
        <w:t>d Attitudes on the Surveillance</w:t>
      </w:r>
      <w:r w:rsidRPr="006317D3">
        <w:rPr>
          <w:rFonts w:asciiTheme="majorBidi" w:hAnsiTheme="majorBidi" w:cstheme="majorBidi"/>
          <w:color w:val="000000" w:themeColor="text1"/>
          <w:sz w:val="32"/>
          <w:szCs w:val="32"/>
        </w:rPr>
        <w:t xml:space="preserve">, </w:t>
      </w:r>
      <w:r w:rsidR="005D773A" w:rsidRPr="006317D3">
        <w:rPr>
          <w:rFonts w:asciiTheme="majorBidi" w:hAnsiTheme="majorBidi" w:cstheme="majorBidi"/>
          <w:color w:val="000000" w:themeColor="text1"/>
          <w:sz w:val="32"/>
          <w:szCs w:val="32"/>
        </w:rPr>
        <w:t xml:space="preserve">Prevention </w:t>
      </w:r>
      <w:r w:rsidRPr="006317D3">
        <w:rPr>
          <w:rFonts w:asciiTheme="majorBidi" w:hAnsiTheme="majorBidi" w:cstheme="majorBidi"/>
          <w:color w:val="000000" w:themeColor="text1"/>
          <w:sz w:val="32"/>
          <w:szCs w:val="32"/>
        </w:rPr>
        <w:t xml:space="preserve">and </w:t>
      </w:r>
      <w:r w:rsidR="005D773A" w:rsidRPr="006317D3">
        <w:rPr>
          <w:rFonts w:asciiTheme="majorBidi" w:hAnsiTheme="majorBidi" w:cstheme="majorBidi"/>
          <w:color w:val="000000" w:themeColor="text1"/>
          <w:sz w:val="32"/>
          <w:szCs w:val="32"/>
        </w:rPr>
        <w:t xml:space="preserve">Control </w:t>
      </w:r>
      <w:r w:rsidRPr="006317D3">
        <w:rPr>
          <w:rFonts w:asciiTheme="majorBidi" w:hAnsiTheme="majorBidi" w:cstheme="majorBidi"/>
          <w:color w:val="000000" w:themeColor="text1"/>
          <w:sz w:val="32"/>
          <w:szCs w:val="32"/>
        </w:rPr>
        <w:t>of</w:t>
      </w:r>
      <w:r w:rsidR="003119D3" w:rsidRPr="006317D3">
        <w:rPr>
          <w:rFonts w:asciiTheme="majorBidi" w:hAnsiTheme="majorBidi" w:cstheme="majorBidi"/>
          <w:color w:val="000000" w:themeColor="text1"/>
          <w:sz w:val="32"/>
          <w:szCs w:val="32"/>
        </w:rPr>
        <w:t xml:space="preserve"> Diabetes M</w:t>
      </w:r>
      <w:r w:rsidR="006317D3" w:rsidRPr="006317D3">
        <w:rPr>
          <w:rFonts w:asciiTheme="majorBidi" w:hAnsiTheme="majorBidi" w:cstheme="majorBidi"/>
          <w:color w:val="000000" w:themeColor="text1"/>
          <w:sz w:val="32"/>
          <w:szCs w:val="32"/>
        </w:rPr>
        <w:t xml:space="preserve">ellitus and Hypertension </w:t>
      </w:r>
      <w:r w:rsidR="008E2379" w:rsidRPr="006317D3">
        <w:rPr>
          <w:rFonts w:asciiTheme="majorBidi" w:hAnsiTheme="majorBidi" w:cstheme="majorBidi"/>
          <w:color w:val="000000" w:themeColor="text1"/>
          <w:sz w:val="32"/>
          <w:szCs w:val="32"/>
        </w:rPr>
        <w:t>A</w:t>
      </w:r>
      <w:r w:rsidR="006317D3" w:rsidRPr="006317D3">
        <w:rPr>
          <w:rFonts w:asciiTheme="majorBidi" w:hAnsiTheme="majorBidi" w:cstheme="majorBidi"/>
          <w:color w:val="000000" w:themeColor="text1"/>
          <w:sz w:val="32"/>
          <w:szCs w:val="32"/>
        </w:rPr>
        <w:t>mong</w:t>
      </w:r>
      <w:r w:rsidRPr="006317D3">
        <w:rPr>
          <w:rFonts w:asciiTheme="majorBidi" w:hAnsiTheme="majorBidi" w:cstheme="majorBidi"/>
          <w:color w:val="000000" w:themeColor="text1"/>
          <w:sz w:val="32"/>
          <w:szCs w:val="32"/>
        </w:rPr>
        <w:t xml:space="preserve"> Village Health Volunteers i</w:t>
      </w:r>
      <w:r w:rsidR="00FE10F6">
        <w:rPr>
          <w:rFonts w:asciiTheme="majorBidi" w:hAnsiTheme="majorBidi" w:cstheme="majorBidi"/>
          <w:color w:val="000000" w:themeColor="text1"/>
          <w:sz w:val="32"/>
          <w:szCs w:val="32"/>
        </w:rPr>
        <w:t>n Li District, Lamphun Province</w:t>
      </w:r>
    </w:p>
    <w:p w:rsidR="00E56632" w:rsidRPr="006317D3" w:rsidRDefault="00E56632" w:rsidP="00684434">
      <w:pPr>
        <w:spacing w:before="240" w:after="0"/>
        <w:ind w:left="2835" w:hanging="2835"/>
        <w:rPr>
          <w:rFonts w:asciiTheme="majorBidi" w:hAnsiTheme="majorBidi" w:cstheme="majorBidi"/>
          <w:color w:val="000000" w:themeColor="text1"/>
          <w:sz w:val="32"/>
          <w:szCs w:val="32"/>
          <w:cs/>
        </w:rPr>
      </w:pPr>
      <w:r w:rsidRPr="006317D3">
        <w:rPr>
          <w:rFonts w:asciiTheme="majorBidi" w:hAnsiTheme="majorBidi" w:cstheme="majorBidi"/>
          <w:b/>
          <w:bCs/>
          <w:color w:val="000000" w:themeColor="text1"/>
          <w:sz w:val="32"/>
          <w:szCs w:val="32"/>
        </w:rPr>
        <w:t>Author</w:t>
      </w:r>
      <w:r w:rsidRPr="006317D3">
        <w:rPr>
          <w:rFonts w:asciiTheme="majorBidi" w:hAnsiTheme="majorBidi" w:cstheme="majorBidi" w:hint="cs"/>
          <w:color w:val="000000" w:themeColor="text1"/>
          <w:sz w:val="32"/>
          <w:szCs w:val="32"/>
          <w:cs/>
        </w:rPr>
        <w:t xml:space="preserve">                                         </w:t>
      </w:r>
      <w:r w:rsidRPr="006317D3">
        <w:rPr>
          <w:rFonts w:asciiTheme="majorBidi" w:hAnsiTheme="majorBidi" w:cstheme="majorBidi"/>
          <w:color w:val="000000" w:themeColor="text1"/>
          <w:sz w:val="32"/>
          <w:szCs w:val="32"/>
        </w:rPr>
        <w:t>Mr. Wirut  Wichayun</w:t>
      </w:r>
    </w:p>
    <w:p w:rsidR="00E56632" w:rsidRPr="006317D3" w:rsidRDefault="00E56632" w:rsidP="00684434">
      <w:pPr>
        <w:spacing w:before="240" w:after="240"/>
        <w:ind w:left="2835" w:hanging="2835"/>
        <w:rPr>
          <w:rFonts w:asciiTheme="majorBidi" w:hAnsiTheme="majorBidi" w:cstheme="majorBidi"/>
          <w:color w:val="000000" w:themeColor="text1"/>
          <w:sz w:val="32"/>
          <w:szCs w:val="32"/>
        </w:rPr>
      </w:pPr>
      <w:r w:rsidRPr="006317D3">
        <w:rPr>
          <w:rFonts w:asciiTheme="majorBidi" w:hAnsiTheme="majorBidi" w:cstheme="majorBidi"/>
          <w:b/>
          <w:bCs/>
          <w:color w:val="000000" w:themeColor="text1"/>
          <w:sz w:val="32"/>
          <w:szCs w:val="32"/>
        </w:rPr>
        <w:t>Degree</w:t>
      </w:r>
      <w:r w:rsidRPr="006317D3">
        <w:rPr>
          <w:rFonts w:asciiTheme="majorBidi" w:hAnsiTheme="majorBidi" w:cstheme="majorBidi"/>
          <w:color w:val="000000" w:themeColor="text1"/>
          <w:sz w:val="32"/>
          <w:szCs w:val="32"/>
          <w:cs/>
        </w:rPr>
        <w:tab/>
      </w:r>
      <w:r w:rsidRPr="006317D3">
        <w:rPr>
          <w:rFonts w:asciiTheme="majorBidi" w:hAnsiTheme="majorBidi" w:cstheme="majorBidi"/>
          <w:color w:val="000000" w:themeColor="text1"/>
          <w:sz w:val="32"/>
          <w:szCs w:val="32"/>
        </w:rPr>
        <w:t>Master of Public Health</w:t>
      </w:r>
    </w:p>
    <w:p w:rsidR="00E56632" w:rsidRPr="006317D3" w:rsidRDefault="00E56632" w:rsidP="00684434">
      <w:pPr>
        <w:spacing w:after="0" w:line="240" w:lineRule="auto"/>
        <w:ind w:left="2835" w:hanging="2835"/>
        <w:rPr>
          <w:rFonts w:asciiTheme="majorBidi" w:hAnsiTheme="majorBidi" w:cstheme="majorBidi"/>
          <w:b/>
          <w:bCs/>
          <w:color w:val="000000" w:themeColor="text1"/>
          <w:sz w:val="32"/>
          <w:szCs w:val="32"/>
        </w:rPr>
      </w:pPr>
      <w:r w:rsidRPr="006317D3">
        <w:rPr>
          <w:rFonts w:asciiTheme="majorBidi" w:hAnsiTheme="majorBidi" w:cstheme="majorBidi"/>
          <w:b/>
          <w:bCs/>
          <w:color w:val="000000" w:themeColor="text1"/>
          <w:sz w:val="32"/>
          <w:szCs w:val="32"/>
        </w:rPr>
        <w:t>Advisor</w:t>
      </w:r>
      <w:r w:rsidRPr="006317D3">
        <w:rPr>
          <w:rFonts w:asciiTheme="majorBidi" w:hAnsiTheme="majorBidi" w:cstheme="majorBidi"/>
          <w:color w:val="000000" w:themeColor="text1"/>
          <w:sz w:val="32"/>
          <w:szCs w:val="32"/>
          <w:cs/>
        </w:rPr>
        <w:tab/>
      </w:r>
      <w:r w:rsidR="00FE10F6">
        <w:rPr>
          <w:rFonts w:asciiTheme="majorBidi" w:hAnsiTheme="majorBidi" w:cstheme="majorBidi"/>
          <w:color w:val="000000" w:themeColor="text1"/>
          <w:sz w:val="32"/>
          <w:szCs w:val="32"/>
        </w:rPr>
        <w:t>As</w:t>
      </w:r>
      <w:r w:rsidRPr="006317D3">
        <w:rPr>
          <w:rFonts w:asciiTheme="majorBidi" w:hAnsiTheme="majorBidi" w:cstheme="majorBidi"/>
          <w:color w:val="000000" w:themeColor="text1"/>
          <w:sz w:val="32"/>
          <w:szCs w:val="32"/>
        </w:rPr>
        <w:t>s</w:t>
      </w:r>
      <w:r w:rsidR="00351C5B" w:rsidRPr="006317D3">
        <w:rPr>
          <w:rFonts w:asciiTheme="majorBidi" w:hAnsiTheme="majorBidi" w:cstheme="majorBidi"/>
          <w:color w:val="000000" w:themeColor="text1"/>
          <w:sz w:val="32"/>
          <w:szCs w:val="32"/>
        </w:rPr>
        <w:t>t</w:t>
      </w:r>
      <w:r w:rsidRPr="006317D3">
        <w:rPr>
          <w:rFonts w:asciiTheme="majorBidi" w:hAnsiTheme="majorBidi" w:cstheme="majorBidi"/>
          <w:color w:val="000000" w:themeColor="text1"/>
          <w:sz w:val="32"/>
          <w:szCs w:val="32"/>
        </w:rPr>
        <w:t>. Prof. Dr.</w:t>
      </w:r>
      <w:r w:rsidR="00351C5B" w:rsidRPr="006317D3">
        <w:rPr>
          <w:rFonts w:asciiTheme="majorBidi" w:hAnsiTheme="majorBidi" w:cstheme="majorBidi"/>
          <w:color w:val="000000" w:themeColor="text1"/>
          <w:sz w:val="32"/>
          <w:szCs w:val="32"/>
        </w:rPr>
        <w:t xml:space="preserve"> </w:t>
      </w:r>
      <w:r w:rsidRPr="006317D3">
        <w:rPr>
          <w:rFonts w:asciiTheme="majorBidi" w:hAnsiTheme="majorBidi" w:cstheme="majorBidi"/>
          <w:color w:val="000000" w:themeColor="text1"/>
          <w:sz w:val="32"/>
          <w:szCs w:val="32"/>
        </w:rPr>
        <w:t>Ratanaporn   Awip</w:t>
      </w:r>
      <w:r w:rsidR="00351C5B" w:rsidRPr="006317D3">
        <w:rPr>
          <w:rFonts w:asciiTheme="majorBidi" w:hAnsiTheme="majorBidi" w:cstheme="majorBidi"/>
          <w:color w:val="000000" w:themeColor="text1"/>
          <w:sz w:val="32"/>
          <w:szCs w:val="32"/>
        </w:rPr>
        <w:t>ha</w:t>
      </w:r>
      <w:r w:rsidRPr="006317D3">
        <w:rPr>
          <w:rFonts w:asciiTheme="majorBidi" w:hAnsiTheme="majorBidi" w:cstheme="majorBidi"/>
          <w:color w:val="000000" w:themeColor="text1"/>
          <w:sz w:val="32"/>
          <w:szCs w:val="32"/>
        </w:rPr>
        <w:t>n</w:t>
      </w:r>
    </w:p>
    <w:p w:rsidR="00E56632" w:rsidRPr="006317D3" w:rsidRDefault="00E56632" w:rsidP="00E56632">
      <w:pPr>
        <w:spacing w:after="0" w:line="240" w:lineRule="auto"/>
        <w:ind w:left="2835" w:hanging="2835"/>
        <w:rPr>
          <w:rFonts w:asciiTheme="majorBidi" w:hAnsiTheme="majorBidi" w:cstheme="majorBidi"/>
          <w:b/>
          <w:bCs/>
          <w:color w:val="000000" w:themeColor="text1"/>
          <w:sz w:val="32"/>
          <w:szCs w:val="32"/>
        </w:rPr>
      </w:pPr>
    </w:p>
    <w:p w:rsidR="00E56632" w:rsidRPr="006317D3" w:rsidRDefault="00E56632" w:rsidP="00E56632">
      <w:pPr>
        <w:spacing w:after="0" w:line="240" w:lineRule="auto"/>
        <w:ind w:left="3119" w:hanging="3119"/>
        <w:jc w:val="center"/>
        <w:rPr>
          <w:rFonts w:asciiTheme="majorBidi" w:hAnsiTheme="majorBidi" w:cstheme="majorBidi"/>
          <w:b/>
          <w:bCs/>
          <w:color w:val="000000" w:themeColor="text1"/>
          <w:sz w:val="36"/>
          <w:szCs w:val="36"/>
        </w:rPr>
      </w:pPr>
      <w:r w:rsidRPr="006317D3">
        <w:rPr>
          <w:rFonts w:asciiTheme="majorBidi" w:hAnsiTheme="majorBidi" w:cstheme="majorBidi"/>
          <w:b/>
          <w:bCs/>
          <w:color w:val="000000" w:themeColor="text1"/>
          <w:sz w:val="36"/>
          <w:szCs w:val="36"/>
        </w:rPr>
        <w:t>ABSTRACT</w:t>
      </w:r>
    </w:p>
    <w:p w:rsidR="00E56632" w:rsidRPr="006317D3" w:rsidRDefault="00E56632" w:rsidP="006317D3">
      <w:pPr>
        <w:spacing w:before="360" w:after="0" w:line="240" w:lineRule="auto"/>
        <w:ind w:firstLine="567"/>
        <w:jc w:val="thaiDistribute"/>
        <w:rPr>
          <w:rFonts w:ascii="Angsana New" w:hAnsi="Angsana New" w:cs="Angsana New"/>
          <w:color w:val="000000" w:themeColor="text1"/>
          <w:sz w:val="32"/>
          <w:szCs w:val="32"/>
        </w:rPr>
      </w:pPr>
      <w:r w:rsidRPr="006317D3">
        <w:rPr>
          <w:rFonts w:ascii="Angsana New" w:hAnsi="Angsana New" w:cs="Angsana New"/>
          <w:color w:val="000000" w:themeColor="text1"/>
          <w:sz w:val="32"/>
          <w:szCs w:val="32"/>
        </w:rPr>
        <w:t>A descriptive study</w:t>
      </w:r>
      <w:r w:rsidR="00351C5B" w:rsidRPr="006317D3">
        <w:rPr>
          <w:rFonts w:ascii="Angsana New" w:hAnsi="Angsana New" w:cs="Angsana New"/>
          <w:color w:val="000000" w:themeColor="text1"/>
          <w:sz w:val="32"/>
          <w:szCs w:val="32"/>
        </w:rPr>
        <w:t>,</w:t>
      </w:r>
      <w:r w:rsidRPr="006317D3">
        <w:rPr>
          <w:rFonts w:ascii="Angsana New" w:hAnsi="Angsana New" w:cs="Angsana New"/>
          <w:color w:val="000000" w:themeColor="text1"/>
          <w:sz w:val="32"/>
          <w:szCs w:val="32"/>
        </w:rPr>
        <w:t xml:space="preserve"> used qualitative and quantitative combination methods to collect </w:t>
      </w:r>
      <w:r w:rsidR="00351C5B" w:rsidRPr="006317D3">
        <w:rPr>
          <w:rFonts w:ascii="Angsana New" w:hAnsi="Angsana New" w:cs="Angsana New"/>
          <w:color w:val="000000" w:themeColor="text1"/>
          <w:sz w:val="32"/>
          <w:szCs w:val="32"/>
        </w:rPr>
        <w:t>data, aim t</w:t>
      </w:r>
      <w:r w:rsidRPr="006317D3">
        <w:rPr>
          <w:rFonts w:ascii="Angsana New" w:hAnsi="Angsana New" w:cs="Angsana New"/>
          <w:color w:val="000000" w:themeColor="text1"/>
          <w:sz w:val="32"/>
          <w:szCs w:val="32"/>
        </w:rPr>
        <w:t xml:space="preserve">o study knowledge </w:t>
      </w:r>
      <w:r w:rsidR="006A6A3D" w:rsidRPr="006317D3">
        <w:rPr>
          <w:rFonts w:ascii="Angsana New" w:hAnsi="Angsana New" w:cs="Angsana New"/>
          <w:color w:val="000000" w:themeColor="text1"/>
          <w:sz w:val="32"/>
          <w:szCs w:val="32"/>
        </w:rPr>
        <w:t xml:space="preserve">level </w:t>
      </w:r>
      <w:r w:rsidRPr="006317D3">
        <w:rPr>
          <w:rFonts w:ascii="Angsana New" w:hAnsi="Angsana New" w:cs="Angsana New"/>
          <w:color w:val="000000" w:themeColor="text1"/>
          <w:sz w:val="32"/>
          <w:szCs w:val="32"/>
        </w:rPr>
        <w:t xml:space="preserve">and attitudes on surveillance, prevention and control of diabetes </w:t>
      </w:r>
      <w:r w:rsidR="003119D3" w:rsidRPr="006317D3">
        <w:rPr>
          <w:rFonts w:asciiTheme="majorBidi" w:hAnsiTheme="majorBidi" w:cstheme="majorBidi"/>
          <w:color w:val="000000" w:themeColor="text1"/>
          <w:sz w:val="32"/>
          <w:szCs w:val="32"/>
        </w:rPr>
        <w:t>mellitus</w:t>
      </w:r>
      <w:r w:rsidR="003119D3" w:rsidRPr="006317D3">
        <w:rPr>
          <w:rFonts w:ascii="Angsana New" w:hAnsi="Angsana New" w:cs="Angsana New"/>
          <w:color w:val="000000" w:themeColor="text1"/>
          <w:sz w:val="32"/>
          <w:szCs w:val="32"/>
        </w:rPr>
        <w:t xml:space="preserve"> </w:t>
      </w:r>
      <w:r w:rsidRPr="006317D3">
        <w:rPr>
          <w:rFonts w:ascii="Angsana New" w:hAnsi="Angsana New" w:cs="Angsana New"/>
          <w:color w:val="000000" w:themeColor="text1"/>
          <w:sz w:val="32"/>
          <w:szCs w:val="32"/>
        </w:rPr>
        <w:t xml:space="preserve">and hypertension of the village health volunteers (VHVs) in Tambon Li, Li district, Lamphun Province. Data were collected </w:t>
      </w:r>
      <w:r w:rsidR="008E2379" w:rsidRPr="006317D3">
        <w:rPr>
          <w:rFonts w:ascii="Angsana New" w:hAnsi="Angsana New" w:cs="Angsana New"/>
          <w:color w:val="000000" w:themeColor="text1"/>
          <w:sz w:val="32"/>
          <w:szCs w:val="32"/>
        </w:rPr>
        <w:t xml:space="preserve">from 326 VHVs </w:t>
      </w:r>
      <w:r w:rsidRPr="006317D3">
        <w:rPr>
          <w:rFonts w:ascii="Angsana New" w:hAnsi="Angsana New" w:cs="Angsana New"/>
          <w:color w:val="000000" w:themeColor="text1"/>
          <w:sz w:val="32"/>
          <w:szCs w:val="32"/>
        </w:rPr>
        <w:t>by using questionnaires.</w:t>
      </w:r>
      <w:r w:rsidR="006317D3">
        <w:rPr>
          <w:rFonts w:ascii="Angsana New" w:hAnsi="Angsana New" w:cs="Angsana New"/>
          <w:color w:val="000000" w:themeColor="text1"/>
          <w:sz w:val="32"/>
          <w:szCs w:val="32"/>
        </w:rPr>
        <w:t xml:space="preserve"> </w:t>
      </w:r>
      <w:r w:rsidR="008E2379" w:rsidRPr="006317D3">
        <w:rPr>
          <w:rStyle w:val="apple-converted-space"/>
          <w:rFonts w:ascii="Angsana New" w:hAnsi="Angsana New" w:cs="Angsana New"/>
          <w:color w:val="000000" w:themeColor="text1"/>
          <w:sz w:val="32"/>
          <w:szCs w:val="32"/>
        </w:rPr>
        <w:t>D</w:t>
      </w:r>
      <w:r w:rsidR="008E2379" w:rsidRPr="006317D3">
        <w:rPr>
          <w:rFonts w:ascii="Angsana New" w:hAnsi="Angsana New" w:cs="Angsana New"/>
          <w:color w:val="000000" w:themeColor="text1"/>
          <w:sz w:val="32"/>
          <w:szCs w:val="32"/>
        </w:rPr>
        <w:t xml:space="preserve">escriptive statistics were </w:t>
      </w:r>
      <w:r w:rsidRPr="006317D3">
        <w:rPr>
          <w:rFonts w:ascii="Angsana New" w:hAnsi="Angsana New" w:cs="Angsana New"/>
          <w:color w:val="000000" w:themeColor="text1"/>
          <w:sz w:val="32"/>
          <w:szCs w:val="32"/>
        </w:rPr>
        <w:t>used</w:t>
      </w:r>
      <w:r w:rsidRPr="006317D3">
        <w:rPr>
          <w:rFonts w:ascii="Angsana New" w:hAnsi="Angsana New" w:cs="Angsana New"/>
          <w:color w:val="000000" w:themeColor="text1"/>
          <w:sz w:val="32"/>
          <w:szCs w:val="32"/>
          <w:shd w:val="clear" w:color="auto" w:fill="FBFBF3"/>
        </w:rPr>
        <w:t>.</w:t>
      </w:r>
      <w:r w:rsidRPr="006317D3">
        <w:rPr>
          <w:rFonts w:ascii="Angsana New" w:hAnsi="Angsana New" w:cs="Angsana New"/>
          <w:color w:val="000000" w:themeColor="text1"/>
          <w:sz w:val="32"/>
          <w:szCs w:val="32"/>
        </w:rPr>
        <w:t xml:space="preserve"> And data were collect</w:t>
      </w:r>
      <w:r w:rsidR="008E2379" w:rsidRPr="006317D3">
        <w:rPr>
          <w:rFonts w:ascii="Angsana New" w:hAnsi="Angsana New" w:cs="Angsana New"/>
          <w:color w:val="000000" w:themeColor="text1"/>
          <w:sz w:val="32"/>
          <w:szCs w:val="32"/>
        </w:rPr>
        <w:t>ed</w:t>
      </w:r>
      <w:r w:rsidRPr="006317D3">
        <w:rPr>
          <w:rFonts w:ascii="Angsana New" w:hAnsi="Angsana New" w:cs="Angsana New"/>
          <w:color w:val="000000" w:themeColor="text1"/>
          <w:sz w:val="32"/>
          <w:szCs w:val="32"/>
        </w:rPr>
        <w:t xml:space="preserve"> </w:t>
      </w:r>
      <w:r w:rsidR="008E2379" w:rsidRPr="006317D3">
        <w:rPr>
          <w:rFonts w:ascii="Angsana New" w:hAnsi="Angsana New" w:cs="Angsana New"/>
          <w:color w:val="000000" w:themeColor="text1"/>
          <w:sz w:val="32"/>
          <w:szCs w:val="32"/>
        </w:rPr>
        <w:t>by</w:t>
      </w:r>
      <w:r w:rsidRPr="006317D3">
        <w:rPr>
          <w:rFonts w:ascii="Angsana New" w:hAnsi="Angsana New" w:cs="Angsana New"/>
          <w:color w:val="000000" w:themeColor="text1"/>
          <w:sz w:val="32"/>
          <w:szCs w:val="32"/>
        </w:rPr>
        <w:t xml:space="preserve"> in-depth interviews </w:t>
      </w:r>
      <w:r w:rsidR="008E2379" w:rsidRPr="006317D3">
        <w:rPr>
          <w:rFonts w:ascii="Angsana New" w:hAnsi="Angsana New" w:cs="Angsana New"/>
          <w:color w:val="000000" w:themeColor="text1"/>
          <w:sz w:val="32"/>
          <w:szCs w:val="32"/>
        </w:rPr>
        <w:t xml:space="preserve">from </w:t>
      </w:r>
      <w:r w:rsidRPr="006317D3">
        <w:rPr>
          <w:rFonts w:ascii="Angsana New" w:hAnsi="Angsana New" w:cs="Angsana New"/>
          <w:color w:val="000000" w:themeColor="text1"/>
          <w:sz w:val="32"/>
          <w:szCs w:val="32"/>
          <w:cs/>
        </w:rPr>
        <w:t xml:space="preserve">18 </w:t>
      </w:r>
      <w:r w:rsidRPr="006317D3">
        <w:rPr>
          <w:rFonts w:ascii="Angsana New" w:hAnsi="Angsana New" w:cs="Angsana New"/>
          <w:color w:val="000000" w:themeColor="text1"/>
          <w:sz w:val="32"/>
          <w:szCs w:val="32"/>
        </w:rPr>
        <w:t xml:space="preserve">VHVs and analyzed </w:t>
      </w:r>
      <w:r w:rsidR="008E2379" w:rsidRPr="006317D3">
        <w:rPr>
          <w:rFonts w:ascii="Angsana New" w:hAnsi="Angsana New" w:cs="Angsana New"/>
          <w:color w:val="000000" w:themeColor="text1"/>
          <w:sz w:val="32"/>
          <w:szCs w:val="32"/>
        </w:rPr>
        <w:t>by using</w:t>
      </w:r>
      <w:r w:rsidRPr="006317D3">
        <w:rPr>
          <w:rFonts w:ascii="Angsana New" w:hAnsi="Angsana New" w:cs="Angsana New"/>
          <w:color w:val="000000" w:themeColor="text1"/>
          <w:sz w:val="32"/>
          <w:szCs w:val="32"/>
        </w:rPr>
        <w:t xml:space="preserve"> inductive </w:t>
      </w:r>
      <w:r w:rsidR="008E2379" w:rsidRPr="006317D3">
        <w:rPr>
          <w:rFonts w:ascii="Angsana New" w:hAnsi="Angsana New" w:cs="Angsana New"/>
          <w:color w:val="000000" w:themeColor="text1"/>
          <w:sz w:val="32"/>
          <w:szCs w:val="32"/>
        </w:rPr>
        <w:t>method</w:t>
      </w:r>
      <w:r w:rsidRPr="006317D3">
        <w:rPr>
          <w:rFonts w:ascii="Angsana New" w:hAnsi="Angsana New" w:cs="Angsana New"/>
          <w:color w:val="000000" w:themeColor="text1"/>
          <w:sz w:val="32"/>
          <w:szCs w:val="32"/>
        </w:rPr>
        <w:t>.</w:t>
      </w:r>
    </w:p>
    <w:p w:rsidR="00E56632" w:rsidRPr="006317D3" w:rsidRDefault="00E56632" w:rsidP="006317D3">
      <w:pPr>
        <w:spacing w:before="240" w:after="0" w:line="240" w:lineRule="auto"/>
        <w:ind w:firstLine="567"/>
        <w:jc w:val="thaiDistribute"/>
        <w:rPr>
          <w:rFonts w:ascii="Angsana New" w:hAnsi="Angsana New" w:cs="Angsana New"/>
          <w:color w:val="000000" w:themeColor="text1"/>
          <w:sz w:val="32"/>
          <w:szCs w:val="32"/>
        </w:rPr>
      </w:pPr>
      <w:r w:rsidRPr="006317D3">
        <w:rPr>
          <w:rFonts w:ascii="Angsana New" w:hAnsi="Angsana New" w:cs="Angsana New"/>
          <w:color w:val="000000" w:themeColor="text1"/>
          <w:sz w:val="32"/>
          <w:szCs w:val="32"/>
        </w:rPr>
        <w:t xml:space="preserve">The results of this study found that the knowledge level of </w:t>
      </w:r>
      <w:r w:rsidR="00460F53" w:rsidRPr="006317D3">
        <w:rPr>
          <w:rFonts w:ascii="Angsana New" w:hAnsi="Angsana New" w:cs="Angsana New"/>
          <w:color w:val="000000" w:themeColor="text1"/>
          <w:sz w:val="32"/>
          <w:szCs w:val="32"/>
        </w:rPr>
        <w:t xml:space="preserve">the samples on </w:t>
      </w:r>
      <w:r w:rsidRPr="006317D3">
        <w:rPr>
          <w:rFonts w:ascii="Angsana New" w:hAnsi="Angsana New" w:cs="Angsana New"/>
          <w:color w:val="000000" w:themeColor="text1"/>
          <w:sz w:val="32"/>
          <w:szCs w:val="32"/>
        </w:rPr>
        <w:t xml:space="preserve">surveillance prevention and control of diabetes </w:t>
      </w:r>
      <w:r w:rsidR="00460F53" w:rsidRPr="006317D3">
        <w:rPr>
          <w:rFonts w:asciiTheme="majorBidi" w:hAnsiTheme="majorBidi" w:cstheme="majorBidi"/>
          <w:color w:val="000000" w:themeColor="text1"/>
          <w:sz w:val="32"/>
          <w:szCs w:val="32"/>
        </w:rPr>
        <w:t>mellitus</w:t>
      </w:r>
      <w:r w:rsidR="00460F53" w:rsidRPr="006317D3">
        <w:rPr>
          <w:rFonts w:ascii="Angsana New" w:hAnsi="Angsana New" w:cs="Angsana New"/>
          <w:color w:val="000000" w:themeColor="text1"/>
          <w:sz w:val="32"/>
          <w:szCs w:val="32"/>
        </w:rPr>
        <w:t xml:space="preserve"> </w:t>
      </w:r>
      <w:r w:rsidRPr="006317D3">
        <w:rPr>
          <w:rFonts w:ascii="Angsana New" w:hAnsi="Angsana New" w:cs="Angsana New"/>
          <w:color w:val="000000" w:themeColor="text1"/>
          <w:sz w:val="32"/>
          <w:szCs w:val="32"/>
        </w:rPr>
        <w:t xml:space="preserve">and hypertension in the overall </w:t>
      </w:r>
      <w:r w:rsidR="00460F53" w:rsidRPr="006317D3">
        <w:rPr>
          <w:rFonts w:ascii="Angsana New" w:hAnsi="Angsana New" w:cs="Angsana New"/>
          <w:color w:val="000000" w:themeColor="text1"/>
          <w:sz w:val="32"/>
          <w:szCs w:val="32"/>
        </w:rPr>
        <w:t>were</w:t>
      </w:r>
      <w:r w:rsidRPr="006317D3">
        <w:rPr>
          <w:rFonts w:ascii="Angsana New" w:hAnsi="Angsana New" w:cs="Angsana New"/>
          <w:color w:val="000000" w:themeColor="text1"/>
          <w:sz w:val="32"/>
          <w:szCs w:val="32"/>
        </w:rPr>
        <w:t xml:space="preserve"> good (</w:t>
      </w:r>
      <w:r w:rsidRPr="006317D3">
        <w:rPr>
          <w:rFonts w:ascii="Angsana New" w:hAnsi="Angsana New" w:cs="Angsana New"/>
          <w:color w:val="000000" w:themeColor="text1"/>
          <w:sz w:val="32"/>
          <w:szCs w:val="32"/>
          <w:cs/>
        </w:rPr>
        <w:t xml:space="preserve">70.55 </w:t>
      </w:r>
      <w:r w:rsidRPr="006317D3">
        <w:rPr>
          <w:rFonts w:ascii="Angsana New" w:hAnsi="Angsana New" w:cs="Angsana New"/>
          <w:color w:val="000000" w:themeColor="text1"/>
          <w:sz w:val="32"/>
          <w:szCs w:val="32"/>
        </w:rPr>
        <w:t xml:space="preserve">percent). And </w:t>
      </w:r>
      <w:r w:rsidR="00460F53" w:rsidRPr="006317D3">
        <w:rPr>
          <w:rFonts w:ascii="Angsana New" w:hAnsi="Angsana New" w:cs="Angsana New"/>
          <w:color w:val="000000" w:themeColor="text1"/>
          <w:sz w:val="32"/>
          <w:szCs w:val="32"/>
        </w:rPr>
        <w:t>the study</w:t>
      </w:r>
      <w:r w:rsidRPr="006317D3">
        <w:rPr>
          <w:rFonts w:ascii="Angsana New" w:hAnsi="Angsana New" w:cs="Angsana New"/>
          <w:color w:val="000000" w:themeColor="text1"/>
          <w:sz w:val="32"/>
          <w:szCs w:val="32"/>
        </w:rPr>
        <w:t xml:space="preserve"> found that </w:t>
      </w:r>
      <w:r w:rsidR="00460F53" w:rsidRPr="006317D3">
        <w:rPr>
          <w:rFonts w:ascii="Angsana New" w:hAnsi="Angsana New" w:cs="Angsana New"/>
          <w:color w:val="000000" w:themeColor="text1"/>
          <w:sz w:val="32"/>
          <w:szCs w:val="32"/>
        </w:rPr>
        <w:t xml:space="preserve">the highest score of knowledge level was on disease prevention </w:t>
      </w:r>
      <w:r w:rsidRPr="006317D3">
        <w:rPr>
          <w:rFonts w:ascii="Angsana New" w:hAnsi="Angsana New" w:cs="Angsana New"/>
          <w:color w:val="000000" w:themeColor="text1"/>
          <w:sz w:val="32"/>
          <w:szCs w:val="32"/>
        </w:rPr>
        <w:t>(</w:t>
      </w:r>
      <w:r w:rsidRPr="006317D3">
        <w:rPr>
          <w:rFonts w:ascii="Angsana New" w:hAnsi="Angsana New" w:cs="Angsana New"/>
          <w:color w:val="000000" w:themeColor="text1"/>
          <w:sz w:val="32"/>
          <w:szCs w:val="32"/>
          <w:cs/>
        </w:rPr>
        <w:t xml:space="preserve">86.50 </w:t>
      </w:r>
      <w:r w:rsidRPr="006317D3">
        <w:rPr>
          <w:rFonts w:ascii="Angsana New" w:hAnsi="Angsana New" w:cs="Angsana New"/>
          <w:color w:val="000000" w:themeColor="text1"/>
          <w:sz w:val="32"/>
          <w:szCs w:val="32"/>
        </w:rPr>
        <w:t>percent), followed by surveillance (</w:t>
      </w:r>
      <w:r w:rsidRPr="006317D3">
        <w:rPr>
          <w:rFonts w:ascii="Angsana New" w:hAnsi="Angsana New" w:cs="Angsana New"/>
          <w:color w:val="000000" w:themeColor="text1"/>
          <w:sz w:val="32"/>
          <w:szCs w:val="32"/>
          <w:cs/>
        </w:rPr>
        <w:t xml:space="preserve">70.25 </w:t>
      </w:r>
      <w:r w:rsidRPr="006317D3">
        <w:rPr>
          <w:rFonts w:ascii="Angsana New" w:hAnsi="Angsana New" w:cs="Angsana New"/>
          <w:color w:val="000000" w:themeColor="text1"/>
          <w:sz w:val="32"/>
          <w:szCs w:val="32"/>
        </w:rPr>
        <w:t>percent)</w:t>
      </w:r>
      <w:r w:rsidR="0039702D" w:rsidRPr="006317D3">
        <w:rPr>
          <w:rFonts w:ascii="Angsana New" w:hAnsi="Angsana New" w:cs="Angsana New"/>
          <w:color w:val="000000" w:themeColor="text1"/>
          <w:sz w:val="32"/>
          <w:szCs w:val="32"/>
        </w:rPr>
        <w:t>,</w:t>
      </w:r>
      <w:r w:rsidRPr="006317D3">
        <w:rPr>
          <w:rFonts w:ascii="Angsana New" w:hAnsi="Angsana New" w:cs="Angsana New"/>
          <w:color w:val="000000" w:themeColor="text1"/>
          <w:sz w:val="32"/>
          <w:szCs w:val="32"/>
        </w:rPr>
        <w:t xml:space="preserve"> and the least was the disease control (</w:t>
      </w:r>
      <w:r w:rsidRPr="006317D3">
        <w:rPr>
          <w:rFonts w:ascii="Angsana New" w:hAnsi="Angsana New" w:cs="Angsana New"/>
          <w:color w:val="000000" w:themeColor="text1"/>
          <w:sz w:val="32"/>
          <w:szCs w:val="32"/>
          <w:cs/>
        </w:rPr>
        <w:t xml:space="preserve">40.80 </w:t>
      </w:r>
      <w:r w:rsidRPr="006317D3">
        <w:rPr>
          <w:rFonts w:ascii="Angsana New" w:hAnsi="Angsana New" w:cs="Angsana New"/>
          <w:color w:val="000000" w:themeColor="text1"/>
          <w:sz w:val="32"/>
          <w:szCs w:val="32"/>
        </w:rPr>
        <w:t xml:space="preserve">per cent). </w:t>
      </w:r>
      <w:r w:rsidR="000302FF" w:rsidRPr="006317D3">
        <w:rPr>
          <w:rFonts w:ascii="Angsana New" w:hAnsi="Angsana New" w:cs="Angsana New"/>
          <w:color w:val="000000" w:themeColor="text1"/>
          <w:sz w:val="32"/>
          <w:szCs w:val="32"/>
        </w:rPr>
        <w:t>Most of VH</w:t>
      </w:r>
      <w:r w:rsidR="007C1815" w:rsidRPr="006317D3">
        <w:rPr>
          <w:rFonts w:ascii="Angsana New" w:hAnsi="Angsana New" w:cs="Angsana New"/>
          <w:color w:val="000000" w:themeColor="text1"/>
          <w:sz w:val="32"/>
          <w:szCs w:val="32"/>
        </w:rPr>
        <w:t>V</w:t>
      </w:r>
      <w:r w:rsidR="000302FF" w:rsidRPr="006317D3">
        <w:rPr>
          <w:rFonts w:ascii="Angsana New" w:hAnsi="Angsana New" w:cs="Angsana New"/>
          <w:color w:val="000000" w:themeColor="text1"/>
          <w:sz w:val="32"/>
          <w:szCs w:val="32"/>
        </w:rPr>
        <w:t xml:space="preserve">s had a good level of </w:t>
      </w:r>
      <w:r w:rsidRPr="006317D3">
        <w:rPr>
          <w:rFonts w:ascii="Angsana New" w:hAnsi="Angsana New" w:cs="Angsana New"/>
          <w:color w:val="000000" w:themeColor="text1"/>
          <w:sz w:val="32"/>
          <w:szCs w:val="32"/>
        </w:rPr>
        <w:t>attitude (</w:t>
      </w:r>
      <w:r w:rsidRPr="006317D3">
        <w:rPr>
          <w:rFonts w:ascii="Angsana New" w:hAnsi="Angsana New" w:cs="Angsana New"/>
          <w:color w:val="000000" w:themeColor="text1"/>
          <w:sz w:val="32"/>
          <w:szCs w:val="32"/>
          <w:cs/>
        </w:rPr>
        <w:t xml:space="preserve">88.96 </w:t>
      </w:r>
      <w:r w:rsidRPr="006317D3">
        <w:rPr>
          <w:rFonts w:ascii="Angsana New" w:hAnsi="Angsana New" w:cs="Angsana New"/>
          <w:color w:val="000000" w:themeColor="text1"/>
          <w:sz w:val="32"/>
          <w:szCs w:val="32"/>
        </w:rPr>
        <w:t xml:space="preserve">percent), </w:t>
      </w:r>
      <w:r w:rsidR="000302FF" w:rsidRPr="006317D3">
        <w:rPr>
          <w:rFonts w:ascii="Angsana New" w:hAnsi="Angsana New" w:cs="Angsana New"/>
          <w:color w:val="000000" w:themeColor="text1"/>
          <w:sz w:val="32"/>
          <w:szCs w:val="32"/>
        </w:rPr>
        <w:t xml:space="preserve">on </w:t>
      </w:r>
      <w:r w:rsidRPr="006317D3">
        <w:rPr>
          <w:rFonts w:ascii="Angsana New" w:hAnsi="Angsana New" w:cs="Angsana New"/>
          <w:color w:val="000000" w:themeColor="text1"/>
          <w:sz w:val="32"/>
          <w:szCs w:val="32"/>
        </w:rPr>
        <w:t xml:space="preserve">surveillance, prevention and control of diabetes </w:t>
      </w:r>
      <w:r w:rsidR="007C1815" w:rsidRPr="006317D3">
        <w:rPr>
          <w:rFonts w:asciiTheme="majorBidi" w:hAnsiTheme="majorBidi" w:cstheme="majorBidi"/>
          <w:color w:val="000000" w:themeColor="text1"/>
          <w:sz w:val="32"/>
          <w:szCs w:val="32"/>
        </w:rPr>
        <w:t>mellitus</w:t>
      </w:r>
      <w:r w:rsidR="007C1815" w:rsidRPr="006317D3">
        <w:rPr>
          <w:rFonts w:ascii="Angsana New" w:hAnsi="Angsana New" w:cs="Angsana New"/>
          <w:color w:val="000000" w:themeColor="text1"/>
          <w:sz w:val="32"/>
          <w:szCs w:val="32"/>
        </w:rPr>
        <w:t xml:space="preserve"> </w:t>
      </w:r>
      <w:r w:rsidRPr="006317D3">
        <w:rPr>
          <w:rFonts w:ascii="Angsana New" w:hAnsi="Angsana New" w:cs="Angsana New"/>
          <w:color w:val="000000" w:themeColor="text1"/>
          <w:sz w:val="32"/>
          <w:szCs w:val="32"/>
        </w:rPr>
        <w:t>and hypertension.</w:t>
      </w:r>
      <w:r w:rsidRPr="006317D3">
        <w:rPr>
          <w:rFonts w:ascii="Angsana New" w:hAnsi="Angsana New" w:cs="Angsana New"/>
          <w:color w:val="000000" w:themeColor="text1"/>
          <w:sz w:val="32"/>
          <w:szCs w:val="32"/>
          <w:cs/>
        </w:rPr>
        <w:tab/>
        <w:t xml:space="preserve"> </w:t>
      </w:r>
    </w:p>
    <w:p w:rsidR="006317D3" w:rsidRDefault="00E56632" w:rsidP="006317D3">
      <w:pPr>
        <w:spacing w:before="240" w:after="0" w:line="240" w:lineRule="auto"/>
        <w:ind w:firstLine="567"/>
        <w:jc w:val="thaiDistribute"/>
        <w:rPr>
          <w:rFonts w:asciiTheme="majorBidi" w:hAnsiTheme="majorBidi" w:cstheme="majorBidi"/>
          <w:color w:val="000000" w:themeColor="text1"/>
          <w:sz w:val="32"/>
          <w:szCs w:val="32"/>
        </w:rPr>
        <w:sectPr w:rsidR="006317D3" w:rsidSect="006317D3">
          <w:pgSz w:w="11906" w:h="16838" w:code="9"/>
          <w:pgMar w:top="1985" w:right="1418" w:bottom="1985" w:left="1985" w:header="709" w:footer="1106" w:gutter="0"/>
          <w:pgNumType w:fmt="thaiLetters"/>
          <w:cols w:space="708"/>
          <w:docGrid w:linePitch="360"/>
        </w:sectPr>
      </w:pPr>
      <w:r w:rsidRPr="006317D3">
        <w:rPr>
          <w:rFonts w:ascii="Angsana New" w:hAnsi="Angsana New" w:cs="Angsana New"/>
          <w:color w:val="000000" w:themeColor="text1"/>
          <w:sz w:val="32"/>
          <w:szCs w:val="32"/>
        </w:rPr>
        <w:tab/>
      </w:r>
      <w:r w:rsidR="00BE11EC" w:rsidRPr="006317D3">
        <w:rPr>
          <w:rFonts w:ascii="Angsana New" w:hAnsi="Angsana New" w:cs="Angsana New"/>
          <w:color w:val="000000" w:themeColor="text1"/>
          <w:sz w:val="32"/>
          <w:szCs w:val="32"/>
        </w:rPr>
        <w:t xml:space="preserve">The data from in-depth interviews revealed that most of VHVs had opinions that such operation is useful. It is convenient to the public service, and it covered in all health groups included normal group risk group and patient group. Barriers to the implementation were found at the beginning of the operation. These included the acceptance of VHVs from the local people, the available equipment such as the </w:t>
      </w:r>
      <w:r w:rsidR="00BE11EC" w:rsidRPr="006317D3">
        <w:rPr>
          <w:rFonts w:ascii="Angsana New" w:hAnsi="Angsana New" w:cs="Angsana New"/>
          <w:color w:val="000000" w:themeColor="text1"/>
          <w:sz w:val="32"/>
          <w:szCs w:val="32"/>
          <w:shd w:val="clear" w:color="auto" w:fill="FFFFFF"/>
        </w:rPr>
        <w:t>blood pressure monitor</w:t>
      </w:r>
      <w:r w:rsidR="00BE11EC" w:rsidRPr="006317D3">
        <w:rPr>
          <w:rFonts w:ascii="Angsana New" w:hAnsi="Angsana New" w:cs="Angsana New"/>
          <w:color w:val="000000" w:themeColor="text1"/>
          <w:sz w:val="32"/>
          <w:szCs w:val="32"/>
        </w:rPr>
        <w:t xml:space="preserve"> </w:t>
      </w:r>
      <w:r w:rsidR="00BE11EC" w:rsidRPr="006317D3">
        <w:rPr>
          <w:rFonts w:asciiTheme="majorBidi" w:hAnsiTheme="majorBidi" w:cstheme="majorBidi"/>
          <w:color w:val="000000" w:themeColor="text1"/>
          <w:sz w:val="32"/>
          <w:szCs w:val="32"/>
        </w:rPr>
        <w:t xml:space="preserve">and </w:t>
      </w:r>
      <w:r w:rsidR="00BE11EC" w:rsidRPr="006317D3">
        <w:rPr>
          <w:rFonts w:asciiTheme="majorBidi" w:hAnsiTheme="majorBidi" w:cstheme="majorBidi"/>
          <w:color w:val="000000" w:themeColor="text1"/>
          <w:sz w:val="32"/>
          <w:szCs w:val="32"/>
          <w:shd w:val="clear" w:color="auto" w:fill="FFFFFF"/>
        </w:rPr>
        <w:t>blood sugar meters</w:t>
      </w:r>
      <w:r w:rsidR="00BE11EC" w:rsidRPr="006317D3">
        <w:rPr>
          <w:rFonts w:asciiTheme="majorBidi" w:hAnsiTheme="majorBidi" w:cstheme="majorBidi"/>
          <w:color w:val="000000" w:themeColor="text1"/>
          <w:sz w:val="32"/>
          <w:szCs w:val="32"/>
        </w:rPr>
        <w:t xml:space="preserve"> which were </w:t>
      </w:r>
    </w:p>
    <w:p w:rsidR="00BE11EC" w:rsidRPr="006317D3" w:rsidRDefault="00BE11EC" w:rsidP="006317D3">
      <w:pPr>
        <w:spacing w:after="0" w:line="240" w:lineRule="auto"/>
        <w:jc w:val="thaiDistribute"/>
        <w:rPr>
          <w:rFonts w:ascii="Angsana New" w:hAnsi="Angsana New" w:cs="Angsana New"/>
          <w:color w:val="000000" w:themeColor="text1"/>
          <w:sz w:val="32"/>
          <w:szCs w:val="32"/>
        </w:rPr>
      </w:pPr>
      <w:r w:rsidRPr="006317D3">
        <w:rPr>
          <w:rFonts w:asciiTheme="majorBidi" w:hAnsiTheme="majorBidi" w:cstheme="majorBidi"/>
          <w:color w:val="000000" w:themeColor="text1"/>
          <w:sz w:val="32"/>
          <w:szCs w:val="32"/>
        </w:rPr>
        <w:lastRenderedPageBreak/>
        <w:t>sometimes inadequate. Key success factors were that most people in the area cooperated very well for the activities. The work was operate and done on the appropriate time. Tools, materials and equipmen</w:t>
      </w:r>
      <w:r w:rsidR="006317D3">
        <w:rPr>
          <w:rFonts w:asciiTheme="majorBidi" w:hAnsiTheme="majorBidi" w:cstheme="majorBidi"/>
          <w:color w:val="000000" w:themeColor="text1"/>
          <w:sz w:val="32"/>
          <w:szCs w:val="32"/>
        </w:rPr>
        <w:t>t were available for screening.</w:t>
      </w:r>
      <w:r w:rsidRPr="006317D3">
        <w:rPr>
          <w:rFonts w:asciiTheme="majorBidi" w:hAnsiTheme="majorBidi" w:cstheme="majorBidi"/>
          <w:color w:val="000000" w:themeColor="text1"/>
          <w:sz w:val="32"/>
          <w:szCs w:val="32"/>
        </w:rPr>
        <w:t xml:space="preserve"> Then, health officials could operate and coordinate their works well. The suggestion from the VHVs in order to develop the operation was to build credibility and trust in the VHVs work by the health officials. The health officials should be involved in the operation in the early stages of activity in order to clarify understanding and fostering public confidence with VHVs works, and to support the work including materials an</w:t>
      </w:r>
      <w:r w:rsidR="006317D3">
        <w:rPr>
          <w:rFonts w:asciiTheme="majorBidi" w:hAnsiTheme="majorBidi" w:cstheme="majorBidi"/>
          <w:color w:val="000000" w:themeColor="text1"/>
          <w:sz w:val="32"/>
          <w:szCs w:val="32"/>
        </w:rPr>
        <w:t xml:space="preserve">d equipment used for screening. </w:t>
      </w:r>
      <w:r w:rsidRPr="006317D3">
        <w:rPr>
          <w:rFonts w:asciiTheme="majorBidi" w:hAnsiTheme="majorBidi" w:cstheme="majorBidi"/>
          <w:color w:val="000000" w:themeColor="text1"/>
          <w:sz w:val="32"/>
          <w:szCs w:val="32"/>
        </w:rPr>
        <w:t xml:space="preserve">They should </w:t>
      </w:r>
      <w:r w:rsidRPr="006317D3">
        <w:rPr>
          <w:rFonts w:asciiTheme="majorBidi" w:eastAsia="Times New Roman" w:hAnsiTheme="majorBidi" w:cstheme="majorBidi"/>
          <w:color w:val="000000" w:themeColor="text1"/>
          <w:sz w:val="32"/>
          <w:szCs w:val="32"/>
        </w:rPr>
        <w:t xml:space="preserve">develop </w:t>
      </w:r>
      <w:r w:rsidRPr="006317D3">
        <w:rPr>
          <w:rFonts w:asciiTheme="majorBidi" w:hAnsiTheme="majorBidi" w:cstheme="majorBidi"/>
          <w:color w:val="000000" w:themeColor="text1"/>
          <w:sz w:val="32"/>
          <w:szCs w:val="32"/>
        </w:rPr>
        <w:t>VHVs</w:t>
      </w:r>
      <w:r w:rsidRPr="006317D3">
        <w:rPr>
          <w:rFonts w:asciiTheme="majorBidi" w:eastAsia="Times New Roman" w:hAnsiTheme="majorBidi" w:cstheme="majorBidi"/>
          <w:color w:val="000000" w:themeColor="text1"/>
          <w:sz w:val="32"/>
          <w:szCs w:val="32"/>
        </w:rPr>
        <w:t xml:space="preserve"> both knowledge and skills continuously.</w:t>
      </w:r>
    </w:p>
    <w:p w:rsidR="00E56632" w:rsidRPr="006317D3" w:rsidRDefault="00E56632" w:rsidP="00BE11EC">
      <w:pPr>
        <w:jc w:val="thaiDistribute"/>
        <w:rPr>
          <w:rFonts w:asciiTheme="majorBidi" w:hAnsiTheme="majorBidi" w:cstheme="majorBidi"/>
          <w:color w:val="000000" w:themeColor="text1"/>
          <w:sz w:val="32"/>
          <w:szCs w:val="32"/>
        </w:rPr>
      </w:pPr>
    </w:p>
    <w:p w:rsidR="00E56632" w:rsidRPr="006317D3" w:rsidRDefault="00E56632"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74575E" w:rsidRPr="006317D3" w:rsidRDefault="0074575E"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74575E" w:rsidRPr="006317D3" w:rsidRDefault="0074575E"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18533D" w:rsidRPr="006317D3" w:rsidRDefault="0018533D"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A6ADC" w:rsidRPr="006317D3" w:rsidRDefault="00EA6ADC"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A6ADC" w:rsidRPr="006317D3" w:rsidRDefault="00EA6ADC"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A6ADC" w:rsidRPr="006317D3" w:rsidRDefault="00EA6ADC"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A6ADC" w:rsidRPr="006317D3" w:rsidRDefault="00EA6ADC"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A6ADC" w:rsidRPr="006317D3" w:rsidRDefault="00EA6ADC"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A6ADC" w:rsidRPr="006317D3" w:rsidRDefault="00EA6ADC"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A6ADC" w:rsidRPr="006317D3" w:rsidRDefault="00EA6ADC"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A6ADC" w:rsidRPr="006317D3" w:rsidRDefault="00EA6ADC"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A6ADC" w:rsidRPr="006317D3" w:rsidRDefault="00EA6ADC"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A6ADC" w:rsidRPr="006317D3" w:rsidRDefault="00EA6ADC"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p w:rsidR="00EA6ADC" w:rsidRPr="006317D3" w:rsidRDefault="00EA6ADC" w:rsidP="0074575E">
      <w:pPr>
        <w:tabs>
          <w:tab w:val="left" w:pos="1701"/>
          <w:tab w:val="left" w:pos="1843"/>
          <w:tab w:val="left" w:pos="2694"/>
        </w:tabs>
        <w:spacing w:after="0" w:line="240" w:lineRule="auto"/>
        <w:rPr>
          <w:rFonts w:asciiTheme="majorBidi" w:hAnsiTheme="majorBidi" w:cstheme="majorBidi"/>
          <w:b/>
          <w:bCs/>
          <w:color w:val="000000" w:themeColor="text1"/>
          <w:sz w:val="32"/>
          <w:szCs w:val="32"/>
        </w:rPr>
      </w:pPr>
    </w:p>
    <w:sectPr w:rsidR="00EA6ADC" w:rsidRPr="006317D3" w:rsidSect="006317D3">
      <w:pgSz w:w="11906" w:h="16838" w:code="9"/>
      <w:pgMar w:top="1418" w:right="1418" w:bottom="1985" w:left="1985" w:header="709" w:footer="1106" w:gutter="0"/>
      <w:pgNumType w:fmt="thaiLett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E0B" w:rsidRDefault="00391E0B" w:rsidP="00E30CEA">
      <w:pPr>
        <w:spacing w:after="0" w:line="240" w:lineRule="auto"/>
      </w:pPr>
      <w:r>
        <w:separator/>
      </w:r>
    </w:p>
  </w:endnote>
  <w:endnote w:type="continuationSeparator" w:id="0">
    <w:p w:rsidR="00391E0B" w:rsidRDefault="00391E0B" w:rsidP="00E3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13" w:rsidRDefault="007C77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32"/>
        <w:szCs w:val="32"/>
      </w:rPr>
      <w:id w:val="7130411"/>
      <w:docPartObj>
        <w:docPartGallery w:val="Page Numbers (Bottom of Page)"/>
        <w:docPartUnique/>
      </w:docPartObj>
    </w:sdtPr>
    <w:sdtEndPr/>
    <w:sdtContent>
      <w:p w:rsidR="00E57E35" w:rsidRPr="00E57E35" w:rsidRDefault="00FA5655">
        <w:pPr>
          <w:pStyle w:val="Footer"/>
          <w:jc w:val="center"/>
          <w:rPr>
            <w:rFonts w:asciiTheme="majorBidi" w:hAnsiTheme="majorBidi" w:cstheme="majorBidi"/>
            <w:sz w:val="32"/>
            <w:szCs w:val="32"/>
          </w:rPr>
        </w:pPr>
        <w:r w:rsidRPr="00E57E35">
          <w:rPr>
            <w:rFonts w:asciiTheme="majorBidi" w:hAnsiTheme="majorBidi" w:cstheme="majorBidi"/>
            <w:sz w:val="32"/>
            <w:szCs w:val="32"/>
          </w:rPr>
          <w:fldChar w:fldCharType="begin"/>
        </w:r>
        <w:r w:rsidR="00E57E35" w:rsidRPr="00E57E35">
          <w:rPr>
            <w:rFonts w:asciiTheme="majorBidi" w:hAnsiTheme="majorBidi" w:cstheme="majorBidi"/>
            <w:sz w:val="32"/>
            <w:szCs w:val="32"/>
          </w:rPr>
          <w:instrText xml:space="preserve"> PAGE   \* MERGEFORMAT </w:instrText>
        </w:r>
        <w:r w:rsidRPr="00E57E35">
          <w:rPr>
            <w:rFonts w:asciiTheme="majorBidi" w:hAnsiTheme="majorBidi" w:cstheme="majorBidi"/>
            <w:sz w:val="32"/>
            <w:szCs w:val="32"/>
          </w:rPr>
          <w:fldChar w:fldCharType="separate"/>
        </w:r>
        <w:r w:rsidR="00E57056" w:rsidRPr="00E57056">
          <w:rPr>
            <w:rFonts w:asciiTheme="majorBidi" w:hAnsiTheme="majorBidi" w:cstheme="majorBidi"/>
            <w:noProof/>
            <w:sz w:val="32"/>
            <w:szCs w:val="32"/>
            <w:cs/>
            <w:lang w:val="th-TH"/>
          </w:rPr>
          <w:t>ง</w:t>
        </w:r>
        <w:r w:rsidRPr="00E57E35">
          <w:rPr>
            <w:rFonts w:asciiTheme="majorBidi" w:hAnsiTheme="majorBidi" w:cstheme="majorBidi"/>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13" w:rsidRDefault="007C7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E0B" w:rsidRDefault="00391E0B" w:rsidP="00E30CEA">
      <w:pPr>
        <w:spacing w:after="0" w:line="240" w:lineRule="auto"/>
      </w:pPr>
      <w:r>
        <w:separator/>
      </w:r>
    </w:p>
  </w:footnote>
  <w:footnote w:type="continuationSeparator" w:id="0">
    <w:p w:rsidR="00391E0B" w:rsidRDefault="00391E0B" w:rsidP="00E30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13" w:rsidRDefault="00391E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0704" o:spid="_x0000_s2050" type="#_x0000_t75" style="position:absolute;margin-left:0;margin-top:0;width:424.85pt;height:600.95pt;z-index:-251657216;mso-position-horizontal:center;mso-position-horizontal-relative:margin;mso-position-vertical:center;mso-position-vertical-relative:margin" o:allowincell="f">
          <v:imagedata r:id="rId1" o:title="รูปภาพลายน้ำ ม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13" w:rsidRDefault="00391E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0705" o:spid="_x0000_s2051" type="#_x0000_t75" style="position:absolute;margin-left:0;margin-top:0;width:424.85pt;height:600.95pt;z-index:-251656192;mso-position-horizontal:center;mso-position-horizontal-relative:margin;mso-position-vertical:center;mso-position-vertical-relative:margin" o:allowincell="f">
          <v:imagedata r:id="rId1" o:title="รูปภาพลายน้ำ ม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713" w:rsidRDefault="00391E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0703" o:spid="_x0000_s2049" type="#_x0000_t75" style="position:absolute;margin-left:0;margin-top:0;width:424.85pt;height:600.95pt;z-index:-251658240;mso-position-horizontal:center;mso-position-horizontal-relative:margin;mso-position-vertical:center;mso-position-vertical-relative:margin" o:allowincell="f">
          <v:imagedata r:id="rId1" o:title="รูปภาพลายน้ำ ม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77216"/>
    <w:multiLevelType w:val="multilevel"/>
    <w:tmpl w:val="FAC4C7A8"/>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E76DE5"/>
    <w:rsid w:val="00000C10"/>
    <w:rsid w:val="00006014"/>
    <w:rsid w:val="00006D12"/>
    <w:rsid w:val="00007585"/>
    <w:rsid w:val="000107C8"/>
    <w:rsid w:val="0001455A"/>
    <w:rsid w:val="0001507A"/>
    <w:rsid w:val="00016AD2"/>
    <w:rsid w:val="000212A5"/>
    <w:rsid w:val="000302FF"/>
    <w:rsid w:val="00032103"/>
    <w:rsid w:val="00034861"/>
    <w:rsid w:val="00047C63"/>
    <w:rsid w:val="00062CE7"/>
    <w:rsid w:val="0006486D"/>
    <w:rsid w:val="000651FA"/>
    <w:rsid w:val="00073650"/>
    <w:rsid w:val="000745D4"/>
    <w:rsid w:val="0008223E"/>
    <w:rsid w:val="00082CE4"/>
    <w:rsid w:val="000839D1"/>
    <w:rsid w:val="00085C50"/>
    <w:rsid w:val="00086A14"/>
    <w:rsid w:val="00094AA2"/>
    <w:rsid w:val="000D3F2B"/>
    <w:rsid w:val="000F1A31"/>
    <w:rsid w:val="000F77B2"/>
    <w:rsid w:val="0011246D"/>
    <w:rsid w:val="001220A2"/>
    <w:rsid w:val="001343F9"/>
    <w:rsid w:val="00137325"/>
    <w:rsid w:val="00146D7D"/>
    <w:rsid w:val="00147F3F"/>
    <w:rsid w:val="00171D5B"/>
    <w:rsid w:val="00176F15"/>
    <w:rsid w:val="00181412"/>
    <w:rsid w:val="001845D3"/>
    <w:rsid w:val="0018533D"/>
    <w:rsid w:val="001855B2"/>
    <w:rsid w:val="001944B9"/>
    <w:rsid w:val="001B440B"/>
    <w:rsid w:val="001C338B"/>
    <w:rsid w:val="001C3F89"/>
    <w:rsid w:val="001C4C05"/>
    <w:rsid w:val="001C6A3B"/>
    <w:rsid w:val="001D5FB2"/>
    <w:rsid w:val="001E2039"/>
    <w:rsid w:val="001F45FA"/>
    <w:rsid w:val="001F6CDD"/>
    <w:rsid w:val="00201531"/>
    <w:rsid w:val="00201BCE"/>
    <w:rsid w:val="00224323"/>
    <w:rsid w:val="00225EF7"/>
    <w:rsid w:val="00236E2B"/>
    <w:rsid w:val="0026207F"/>
    <w:rsid w:val="002775C2"/>
    <w:rsid w:val="002779DB"/>
    <w:rsid w:val="00287A69"/>
    <w:rsid w:val="00287A80"/>
    <w:rsid w:val="00295C98"/>
    <w:rsid w:val="002A63AC"/>
    <w:rsid w:val="002B5794"/>
    <w:rsid w:val="002C69B3"/>
    <w:rsid w:val="002C7263"/>
    <w:rsid w:val="002D4265"/>
    <w:rsid w:val="002E079C"/>
    <w:rsid w:val="002E3811"/>
    <w:rsid w:val="0030506E"/>
    <w:rsid w:val="00307880"/>
    <w:rsid w:val="00307B3B"/>
    <w:rsid w:val="003119D3"/>
    <w:rsid w:val="00324702"/>
    <w:rsid w:val="00326131"/>
    <w:rsid w:val="00330A4B"/>
    <w:rsid w:val="003358E0"/>
    <w:rsid w:val="00340D54"/>
    <w:rsid w:val="00351C5B"/>
    <w:rsid w:val="003802EC"/>
    <w:rsid w:val="00391E0B"/>
    <w:rsid w:val="00396A5D"/>
    <w:rsid w:val="0039702D"/>
    <w:rsid w:val="003C3B09"/>
    <w:rsid w:val="003D76DA"/>
    <w:rsid w:val="003D7B07"/>
    <w:rsid w:val="003E38D6"/>
    <w:rsid w:val="003E757B"/>
    <w:rsid w:val="003F477F"/>
    <w:rsid w:val="003F64F7"/>
    <w:rsid w:val="003F7995"/>
    <w:rsid w:val="003F7F96"/>
    <w:rsid w:val="0040662B"/>
    <w:rsid w:val="004121EE"/>
    <w:rsid w:val="00412F50"/>
    <w:rsid w:val="00413943"/>
    <w:rsid w:val="0041596F"/>
    <w:rsid w:val="00426EAA"/>
    <w:rsid w:val="00434F1C"/>
    <w:rsid w:val="00435D38"/>
    <w:rsid w:val="00460F53"/>
    <w:rsid w:val="0046185F"/>
    <w:rsid w:val="00472B40"/>
    <w:rsid w:val="00491506"/>
    <w:rsid w:val="004978E5"/>
    <w:rsid w:val="004A1415"/>
    <w:rsid w:val="004A1A57"/>
    <w:rsid w:val="004A2F0F"/>
    <w:rsid w:val="004B24FB"/>
    <w:rsid w:val="004B5938"/>
    <w:rsid w:val="004D2A66"/>
    <w:rsid w:val="004F72B2"/>
    <w:rsid w:val="00504A42"/>
    <w:rsid w:val="00504B52"/>
    <w:rsid w:val="00522C7F"/>
    <w:rsid w:val="00550781"/>
    <w:rsid w:val="00563F10"/>
    <w:rsid w:val="00566EB5"/>
    <w:rsid w:val="0057228E"/>
    <w:rsid w:val="00574A25"/>
    <w:rsid w:val="005969D6"/>
    <w:rsid w:val="0059720E"/>
    <w:rsid w:val="005B6A9D"/>
    <w:rsid w:val="005D148B"/>
    <w:rsid w:val="005D4115"/>
    <w:rsid w:val="005D5EC4"/>
    <w:rsid w:val="005D773A"/>
    <w:rsid w:val="005E107C"/>
    <w:rsid w:val="0060370E"/>
    <w:rsid w:val="00603DDC"/>
    <w:rsid w:val="00611A2D"/>
    <w:rsid w:val="00613075"/>
    <w:rsid w:val="006204B7"/>
    <w:rsid w:val="006225C6"/>
    <w:rsid w:val="006317D3"/>
    <w:rsid w:val="00634064"/>
    <w:rsid w:val="00641277"/>
    <w:rsid w:val="00641D7C"/>
    <w:rsid w:val="0065246D"/>
    <w:rsid w:val="006541AF"/>
    <w:rsid w:val="00654C88"/>
    <w:rsid w:val="0066475F"/>
    <w:rsid w:val="00664F4F"/>
    <w:rsid w:val="0067583D"/>
    <w:rsid w:val="00677B5F"/>
    <w:rsid w:val="00682057"/>
    <w:rsid w:val="00684434"/>
    <w:rsid w:val="006853A8"/>
    <w:rsid w:val="006954F6"/>
    <w:rsid w:val="00697D7D"/>
    <w:rsid w:val="006A0D24"/>
    <w:rsid w:val="006A6A3D"/>
    <w:rsid w:val="006B1850"/>
    <w:rsid w:val="006B6B76"/>
    <w:rsid w:val="006D2C78"/>
    <w:rsid w:val="006E349F"/>
    <w:rsid w:val="006E3EF2"/>
    <w:rsid w:val="006E43A8"/>
    <w:rsid w:val="006F6134"/>
    <w:rsid w:val="007049AD"/>
    <w:rsid w:val="0070667D"/>
    <w:rsid w:val="007066D6"/>
    <w:rsid w:val="0072223A"/>
    <w:rsid w:val="00722E5A"/>
    <w:rsid w:val="0072345D"/>
    <w:rsid w:val="00742863"/>
    <w:rsid w:val="0074570E"/>
    <w:rsid w:val="0074575E"/>
    <w:rsid w:val="00752907"/>
    <w:rsid w:val="0076668F"/>
    <w:rsid w:val="00786529"/>
    <w:rsid w:val="007937EE"/>
    <w:rsid w:val="00795283"/>
    <w:rsid w:val="007A2D0A"/>
    <w:rsid w:val="007A3D10"/>
    <w:rsid w:val="007A4FF5"/>
    <w:rsid w:val="007B1974"/>
    <w:rsid w:val="007B587F"/>
    <w:rsid w:val="007B7738"/>
    <w:rsid w:val="007B7A7A"/>
    <w:rsid w:val="007C1815"/>
    <w:rsid w:val="007C7713"/>
    <w:rsid w:val="007D0EEC"/>
    <w:rsid w:val="007D4847"/>
    <w:rsid w:val="007D55FD"/>
    <w:rsid w:val="007E3E6F"/>
    <w:rsid w:val="007F091C"/>
    <w:rsid w:val="00805B11"/>
    <w:rsid w:val="008320AA"/>
    <w:rsid w:val="00844D2B"/>
    <w:rsid w:val="00850A4D"/>
    <w:rsid w:val="0085518D"/>
    <w:rsid w:val="00867875"/>
    <w:rsid w:val="00867B37"/>
    <w:rsid w:val="00887E2C"/>
    <w:rsid w:val="008924FA"/>
    <w:rsid w:val="00894EEE"/>
    <w:rsid w:val="008953C9"/>
    <w:rsid w:val="008A0B59"/>
    <w:rsid w:val="008B1C29"/>
    <w:rsid w:val="008B56B3"/>
    <w:rsid w:val="008B790C"/>
    <w:rsid w:val="008B7E1A"/>
    <w:rsid w:val="008C0851"/>
    <w:rsid w:val="008C1122"/>
    <w:rsid w:val="008C161E"/>
    <w:rsid w:val="008C2807"/>
    <w:rsid w:val="008C5292"/>
    <w:rsid w:val="008C6C3D"/>
    <w:rsid w:val="008D7899"/>
    <w:rsid w:val="008E2379"/>
    <w:rsid w:val="00903F9A"/>
    <w:rsid w:val="00915F10"/>
    <w:rsid w:val="00916502"/>
    <w:rsid w:val="009170A2"/>
    <w:rsid w:val="00941052"/>
    <w:rsid w:val="00950A1B"/>
    <w:rsid w:val="00961804"/>
    <w:rsid w:val="009640B5"/>
    <w:rsid w:val="00965289"/>
    <w:rsid w:val="00981774"/>
    <w:rsid w:val="009A32E2"/>
    <w:rsid w:val="009A4F57"/>
    <w:rsid w:val="009C00D0"/>
    <w:rsid w:val="009C0288"/>
    <w:rsid w:val="009C54D3"/>
    <w:rsid w:val="009C5789"/>
    <w:rsid w:val="009F47C8"/>
    <w:rsid w:val="00A27345"/>
    <w:rsid w:val="00A35564"/>
    <w:rsid w:val="00A40078"/>
    <w:rsid w:val="00A41165"/>
    <w:rsid w:val="00A46DFA"/>
    <w:rsid w:val="00A61DBC"/>
    <w:rsid w:val="00A72BC4"/>
    <w:rsid w:val="00A74740"/>
    <w:rsid w:val="00A84B7A"/>
    <w:rsid w:val="00A938E3"/>
    <w:rsid w:val="00A964D1"/>
    <w:rsid w:val="00A96D75"/>
    <w:rsid w:val="00AA16F8"/>
    <w:rsid w:val="00AA2ED2"/>
    <w:rsid w:val="00AA387E"/>
    <w:rsid w:val="00AA47F3"/>
    <w:rsid w:val="00AC4AEB"/>
    <w:rsid w:val="00AC5BCB"/>
    <w:rsid w:val="00AC7778"/>
    <w:rsid w:val="00AD1B86"/>
    <w:rsid w:val="00AD1EFA"/>
    <w:rsid w:val="00AD3037"/>
    <w:rsid w:val="00AE64B7"/>
    <w:rsid w:val="00AE6596"/>
    <w:rsid w:val="00AF2295"/>
    <w:rsid w:val="00B138DA"/>
    <w:rsid w:val="00B21F52"/>
    <w:rsid w:val="00B25B74"/>
    <w:rsid w:val="00B269CE"/>
    <w:rsid w:val="00B43090"/>
    <w:rsid w:val="00B43E6F"/>
    <w:rsid w:val="00B51BF4"/>
    <w:rsid w:val="00B62F22"/>
    <w:rsid w:val="00B66229"/>
    <w:rsid w:val="00B80D79"/>
    <w:rsid w:val="00B909F9"/>
    <w:rsid w:val="00B917F6"/>
    <w:rsid w:val="00BB0B8B"/>
    <w:rsid w:val="00BC3B3D"/>
    <w:rsid w:val="00BE11EC"/>
    <w:rsid w:val="00BE3853"/>
    <w:rsid w:val="00BE3A08"/>
    <w:rsid w:val="00BE3A0B"/>
    <w:rsid w:val="00BE6F78"/>
    <w:rsid w:val="00C147F1"/>
    <w:rsid w:val="00C167CA"/>
    <w:rsid w:val="00C43513"/>
    <w:rsid w:val="00C55E6E"/>
    <w:rsid w:val="00C57E85"/>
    <w:rsid w:val="00C85B8E"/>
    <w:rsid w:val="00C86A8A"/>
    <w:rsid w:val="00C9298E"/>
    <w:rsid w:val="00C92E3C"/>
    <w:rsid w:val="00CA11E8"/>
    <w:rsid w:val="00CA7830"/>
    <w:rsid w:val="00CC6629"/>
    <w:rsid w:val="00CD060F"/>
    <w:rsid w:val="00CD1A98"/>
    <w:rsid w:val="00CD254A"/>
    <w:rsid w:val="00CD373F"/>
    <w:rsid w:val="00CD633F"/>
    <w:rsid w:val="00CE14B9"/>
    <w:rsid w:val="00CE2BD7"/>
    <w:rsid w:val="00CF0F94"/>
    <w:rsid w:val="00CF62CD"/>
    <w:rsid w:val="00CF7C65"/>
    <w:rsid w:val="00D02223"/>
    <w:rsid w:val="00D02C8A"/>
    <w:rsid w:val="00D03FD5"/>
    <w:rsid w:val="00D1048C"/>
    <w:rsid w:val="00D154C7"/>
    <w:rsid w:val="00D24920"/>
    <w:rsid w:val="00D340BC"/>
    <w:rsid w:val="00D42E64"/>
    <w:rsid w:val="00D43187"/>
    <w:rsid w:val="00D45670"/>
    <w:rsid w:val="00D47C84"/>
    <w:rsid w:val="00D47E7E"/>
    <w:rsid w:val="00D52964"/>
    <w:rsid w:val="00D535F4"/>
    <w:rsid w:val="00D7008E"/>
    <w:rsid w:val="00D77FAA"/>
    <w:rsid w:val="00D9587C"/>
    <w:rsid w:val="00DB3731"/>
    <w:rsid w:val="00DC2943"/>
    <w:rsid w:val="00DE07BB"/>
    <w:rsid w:val="00DF1D1A"/>
    <w:rsid w:val="00DF23F2"/>
    <w:rsid w:val="00DF358D"/>
    <w:rsid w:val="00DF4EFA"/>
    <w:rsid w:val="00E0128B"/>
    <w:rsid w:val="00E01551"/>
    <w:rsid w:val="00E028CC"/>
    <w:rsid w:val="00E30CEA"/>
    <w:rsid w:val="00E346A0"/>
    <w:rsid w:val="00E42B6B"/>
    <w:rsid w:val="00E43AA1"/>
    <w:rsid w:val="00E512E6"/>
    <w:rsid w:val="00E56632"/>
    <w:rsid w:val="00E57056"/>
    <w:rsid w:val="00E57E35"/>
    <w:rsid w:val="00E61E24"/>
    <w:rsid w:val="00E62EE0"/>
    <w:rsid w:val="00E76DE5"/>
    <w:rsid w:val="00E82931"/>
    <w:rsid w:val="00E83B48"/>
    <w:rsid w:val="00E9155A"/>
    <w:rsid w:val="00E93702"/>
    <w:rsid w:val="00EA08C7"/>
    <w:rsid w:val="00EA0FFB"/>
    <w:rsid w:val="00EA47B8"/>
    <w:rsid w:val="00EA4BB0"/>
    <w:rsid w:val="00EA6ADC"/>
    <w:rsid w:val="00EB30F3"/>
    <w:rsid w:val="00EB751B"/>
    <w:rsid w:val="00ED159D"/>
    <w:rsid w:val="00EF7844"/>
    <w:rsid w:val="00F06D10"/>
    <w:rsid w:val="00F06D4F"/>
    <w:rsid w:val="00F0719F"/>
    <w:rsid w:val="00F13756"/>
    <w:rsid w:val="00F42763"/>
    <w:rsid w:val="00F45505"/>
    <w:rsid w:val="00F52D51"/>
    <w:rsid w:val="00F57C42"/>
    <w:rsid w:val="00F73359"/>
    <w:rsid w:val="00F760D3"/>
    <w:rsid w:val="00F809F4"/>
    <w:rsid w:val="00F92E28"/>
    <w:rsid w:val="00F956A2"/>
    <w:rsid w:val="00FA5655"/>
    <w:rsid w:val="00FA71AD"/>
    <w:rsid w:val="00FB78BE"/>
    <w:rsid w:val="00FC5EC8"/>
    <w:rsid w:val="00FE04DF"/>
    <w:rsid w:val="00FE10F6"/>
    <w:rsid w:val="00FE15AE"/>
    <w:rsid w:val="00FE2923"/>
    <w:rsid w:val="00FE2949"/>
    <w:rsid w:val="00FF004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ADED744-0294-457D-A4D3-D1CC5C82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CEA"/>
  </w:style>
  <w:style w:type="paragraph" w:styleId="Footer">
    <w:name w:val="footer"/>
    <w:basedOn w:val="Normal"/>
    <w:link w:val="FooterChar"/>
    <w:uiPriority w:val="99"/>
    <w:unhideWhenUsed/>
    <w:rsid w:val="00E30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CEA"/>
  </w:style>
  <w:style w:type="character" w:customStyle="1" w:styleId="hps">
    <w:name w:val="hps"/>
    <w:basedOn w:val="DefaultParagraphFont"/>
    <w:rsid w:val="00E30CEA"/>
  </w:style>
  <w:style w:type="paragraph" w:customStyle="1" w:styleId="Default">
    <w:name w:val="Default"/>
    <w:rsid w:val="007D55FD"/>
    <w:pPr>
      <w:autoSpaceDE w:val="0"/>
      <w:autoSpaceDN w:val="0"/>
      <w:adjustRightInd w:val="0"/>
      <w:spacing w:after="0" w:line="240" w:lineRule="auto"/>
    </w:pPr>
    <w:rPr>
      <w:rFonts w:ascii="Browallia New" w:eastAsia="Calibri" w:hAnsi="Browallia New" w:cs="Browallia New"/>
      <w:color w:val="000000"/>
      <w:sz w:val="24"/>
      <w:szCs w:val="24"/>
    </w:rPr>
  </w:style>
  <w:style w:type="character" w:customStyle="1" w:styleId="CommentTextChar">
    <w:name w:val="Comment Text Char"/>
    <w:basedOn w:val="DefaultParagraphFont"/>
    <w:link w:val="CommentText"/>
    <w:uiPriority w:val="99"/>
    <w:rsid w:val="007D55FD"/>
    <w:rPr>
      <w:sz w:val="20"/>
      <w:szCs w:val="25"/>
    </w:rPr>
  </w:style>
  <w:style w:type="paragraph" w:styleId="CommentText">
    <w:name w:val="annotation text"/>
    <w:basedOn w:val="Normal"/>
    <w:link w:val="CommentTextChar"/>
    <w:uiPriority w:val="99"/>
    <w:unhideWhenUsed/>
    <w:rsid w:val="007D55FD"/>
    <w:pPr>
      <w:spacing w:after="0" w:line="240" w:lineRule="auto"/>
    </w:pPr>
    <w:rPr>
      <w:sz w:val="20"/>
      <w:szCs w:val="25"/>
    </w:rPr>
  </w:style>
  <w:style w:type="character" w:customStyle="1" w:styleId="1">
    <w:name w:val="ข้อความข้อคิดเห็น อักขระ1"/>
    <w:basedOn w:val="DefaultParagraphFont"/>
    <w:uiPriority w:val="99"/>
    <w:semiHidden/>
    <w:rsid w:val="007D55FD"/>
    <w:rPr>
      <w:sz w:val="20"/>
      <w:szCs w:val="25"/>
    </w:rPr>
  </w:style>
  <w:style w:type="character" w:customStyle="1" w:styleId="apple-converted-space">
    <w:name w:val="apple-converted-space"/>
    <w:basedOn w:val="DefaultParagraphFont"/>
    <w:rsid w:val="007D55FD"/>
  </w:style>
  <w:style w:type="character" w:styleId="Emphasis">
    <w:name w:val="Emphasis"/>
    <w:basedOn w:val="DefaultParagraphFont"/>
    <w:uiPriority w:val="20"/>
    <w:qFormat/>
    <w:rsid w:val="007D55FD"/>
    <w:rPr>
      <w:i/>
      <w:iCs/>
    </w:rPr>
  </w:style>
  <w:style w:type="character" w:customStyle="1" w:styleId="apple-style-span">
    <w:name w:val="apple-style-span"/>
    <w:basedOn w:val="DefaultParagraphFont"/>
    <w:rsid w:val="007D55FD"/>
  </w:style>
  <w:style w:type="paragraph" w:styleId="BalloonText">
    <w:name w:val="Balloon Text"/>
    <w:basedOn w:val="Normal"/>
    <w:link w:val="BalloonTextChar"/>
    <w:uiPriority w:val="99"/>
    <w:semiHidden/>
    <w:unhideWhenUsed/>
    <w:rsid w:val="00D47E7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47E7E"/>
    <w:rPr>
      <w:rFonts w:ascii="Tahoma" w:hAnsi="Tahoma" w:cs="Angsana New"/>
      <w:sz w:val="16"/>
      <w:szCs w:val="20"/>
    </w:rPr>
  </w:style>
  <w:style w:type="paragraph" w:styleId="ListParagraph">
    <w:name w:val="List Paragraph"/>
    <w:basedOn w:val="Normal"/>
    <w:uiPriority w:val="34"/>
    <w:qFormat/>
    <w:rsid w:val="00F13756"/>
    <w:pPr>
      <w:spacing w:after="0"/>
      <w:ind w:left="720"/>
      <w:contextualSpacing/>
      <w:jc w:val="center"/>
    </w:pPr>
    <w:rPr>
      <w:rFonts w:eastAsiaTheme="minorHAnsi"/>
    </w:rPr>
  </w:style>
  <w:style w:type="character" w:customStyle="1" w:styleId="shorttext">
    <w:name w:val="short_text"/>
    <w:basedOn w:val="DefaultParagraphFont"/>
    <w:rsid w:val="00742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0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9C80-F7F3-4B70-8C89-44F56294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757</Words>
  <Characters>4319</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Hewlett-Packard Company</cp:lastModifiedBy>
  <cp:revision>4</cp:revision>
  <cp:lastPrinted>2015-12-14T08:43:00Z</cp:lastPrinted>
  <dcterms:created xsi:type="dcterms:W3CDTF">2015-12-02T12:54:00Z</dcterms:created>
  <dcterms:modified xsi:type="dcterms:W3CDTF">2015-12-14T08:44:00Z</dcterms:modified>
</cp:coreProperties>
</file>