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E3A" w:rsidRDefault="00D46E3A" w:rsidP="00A57205">
      <w:pPr>
        <w:tabs>
          <w:tab w:val="left" w:pos="2552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4C2491">
        <w:rPr>
          <w:rFonts w:ascii="AngsanaUPC" w:hAnsi="AngsanaUPC" w:cs="AngsanaUPC" w:hint="cs"/>
          <w:b/>
          <w:bCs/>
          <w:sz w:val="32"/>
          <w:szCs w:val="32"/>
          <w:cs/>
        </w:rPr>
        <w:t>หัวข้อการค้นคว้าแบบอิสระ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Pr="008E60FC">
        <w:rPr>
          <w:rFonts w:ascii="AngsanaUPC" w:hAnsi="AngsanaUPC" w:cs="AngsanaUPC"/>
          <w:sz w:val="32"/>
          <w:szCs w:val="32"/>
          <w:cs/>
        </w:rPr>
        <w:t>ความรู้ความเข้าใจและการปฏิบัติของเกษตรกรเกี่ยวกับภัยพิบัติ</w:t>
      </w:r>
    </w:p>
    <w:p w:rsidR="00D46E3A" w:rsidRDefault="00D46E3A" w:rsidP="00A57205">
      <w:pPr>
        <w:spacing w:after="0" w:line="360" w:lineRule="auto"/>
        <w:ind w:left="2160" w:firstLine="392"/>
        <w:rPr>
          <w:rFonts w:ascii="AngsanaUPC" w:hAnsi="AngsanaUPC" w:cs="AngsanaUPC"/>
          <w:sz w:val="32"/>
          <w:szCs w:val="32"/>
        </w:rPr>
      </w:pPr>
      <w:r w:rsidRPr="008E60FC">
        <w:rPr>
          <w:rFonts w:ascii="AngsanaUPC" w:hAnsi="AngsanaUPC" w:cs="AngsanaUPC"/>
          <w:sz w:val="32"/>
          <w:szCs w:val="32"/>
          <w:cs/>
        </w:rPr>
        <w:t>ทางการเกษตรในตำบลข่วงเปา อำเภอจอมทอง จังหวัดเชียงใหม่</w:t>
      </w:r>
    </w:p>
    <w:p w:rsidR="00D46E3A" w:rsidRDefault="00D46E3A" w:rsidP="00A57205">
      <w:pPr>
        <w:tabs>
          <w:tab w:val="left" w:pos="2552"/>
        </w:tabs>
        <w:spacing w:after="0" w:line="360" w:lineRule="auto"/>
        <w:rPr>
          <w:rFonts w:ascii="AngsanaUPC" w:hAnsi="AngsanaUPC" w:cs="AngsanaUPC"/>
          <w:sz w:val="32"/>
          <w:szCs w:val="32"/>
        </w:rPr>
      </w:pPr>
      <w:r w:rsidRPr="004C2491">
        <w:rPr>
          <w:rFonts w:ascii="AngsanaUPC" w:hAnsi="AngsanaUPC" w:cs="AngsanaUPC" w:hint="cs"/>
          <w:b/>
          <w:bCs/>
          <w:sz w:val="32"/>
          <w:szCs w:val="32"/>
          <w:cs/>
        </w:rPr>
        <w:t>ผู้เขียน</w:t>
      </w:r>
      <w:r w:rsidR="00EE3712"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/>
          <w:sz w:val="32"/>
          <w:szCs w:val="32"/>
          <w:cs/>
        </w:rPr>
        <w:t>นางสาวเรืองไร</w:t>
      </w:r>
      <w:r w:rsidRPr="008E60FC">
        <w:rPr>
          <w:rFonts w:ascii="AngsanaUPC" w:hAnsi="AngsanaUPC" w:cs="AngsanaUPC"/>
          <w:sz w:val="32"/>
          <w:szCs w:val="32"/>
          <w:cs/>
        </w:rPr>
        <w:t xml:space="preserve"> อิน</w:t>
      </w:r>
      <w:proofErr w:type="spellStart"/>
      <w:r w:rsidRPr="008E60FC">
        <w:rPr>
          <w:rFonts w:ascii="AngsanaUPC" w:hAnsi="AngsanaUPC" w:cs="AngsanaUPC"/>
          <w:sz w:val="32"/>
          <w:szCs w:val="32"/>
          <w:cs/>
        </w:rPr>
        <w:t>ทราก</w:t>
      </w:r>
      <w:proofErr w:type="spellEnd"/>
      <w:r w:rsidRPr="008E60FC">
        <w:rPr>
          <w:rFonts w:ascii="AngsanaUPC" w:hAnsi="AngsanaUPC" w:cs="AngsanaUPC"/>
          <w:sz w:val="32"/>
          <w:szCs w:val="32"/>
          <w:cs/>
        </w:rPr>
        <w:t>อง</w:t>
      </w:r>
    </w:p>
    <w:p w:rsidR="00D46E3A" w:rsidRDefault="00D46E3A" w:rsidP="00A57205">
      <w:pPr>
        <w:tabs>
          <w:tab w:val="left" w:pos="2552"/>
        </w:tabs>
        <w:spacing w:after="0" w:line="360" w:lineRule="auto"/>
        <w:rPr>
          <w:rFonts w:ascii="AngsanaUPC" w:hAnsi="AngsanaUPC" w:cs="AngsanaUPC"/>
          <w:sz w:val="32"/>
          <w:szCs w:val="32"/>
        </w:rPr>
      </w:pPr>
      <w:r w:rsidRPr="004C2491">
        <w:rPr>
          <w:rFonts w:ascii="AngsanaUPC" w:hAnsi="AngsanaUPC" w:cs="AngsanaUPC" w:hint="cs"/>
          <w:b/>
          <w:bCs/>
          <w:sz w:val="32"/>
          <w:szCs w:val="32"/>
          <w:cs/>
        </w:rPr>
        <w:t>ปริญญา</w:t>
      </w:r>
      <w:r w:rsidR="00EE3712"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>วิทยา</w:t>
      </w:r>
      <w:proofErr w:type="spellStart"/>
      <w:r>
        <w:rPr>
          <w:rFonts w:ascii="AngsanaUPC" w:hAnsi="AngsanaUPC" w:cs="AngsanaUPC" w:hint="cs"/>
          <w:sz w:val="32"/>
          <w:szCs w:val="32"/>
          <w:cs/>
        </w:rPr>
        <w:t>ศาสต</w:t>
      </w:r>
      <w:proofErr w:type="spellEnd"/>
      <w:r>
        <w:rPr>
          <w:rFonts w:ascii="AngsanaUPC" w:hAnsi="AngsanaUPC" w:cs="AngsanaUPC" w:hint="cs"/>
          <w:sz w:val="32"/>
          <w:szCs w:val="32"/>
          <w:cs/>
        </w:rPr>
        <w:t>รมหาบัณฑิต (ส่งเสริมการเกษตร)</w:t>
      </w:r>
    </w:p>
    <w:p w:rsidR="00D46E3A" w:rsidRPr="0098451B" w:rsidRDefault="00D46E3A" w:rsidP="00A57205">
      <w:pPr>
        <w:tabs>
          <w:tab w:val="left" w:pos="2552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4C2491">
        <w:rPr>
          <w:rFonts w:ascii="AngsanaUPC" w:hAnsi="AngsanaUPC" w:cs="AngsanaUPC" w:hint="cs"/>
          <w:b/>
          <w:bCs/>
          <w:sz w:val="32"/>
          <w:szCs w:val="32"/>
          <w:cs/>
        </w:rPr>
        <w:t>คณะกรรมการที่ปรึกษา</w:t>
      </w:r>
      <w:r w:rsidR="00EE3712"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/>
          <w:sz w:val="32"/>
          <w:szCs w:val="32"/>
          <w:cs/>
        </w:rPr>
        <w:t>รองศาสตราจารย์ ดร.</w:t>
      </w:r>
      <w:r>
        <w:rPr>
          <w:rFonts w:ascii="AngsanaUPC" w:hAnsi="AngsanaUPC" w:cs="AngsanaUPC"/>
          <w:sz w:val="32"/>
          <w:szCs w:val="32"/>
        </w:rPr>
        <w:t xml:space="preserve"> </w:t>
      </w:r>
      <w:proofErr w:type="spellStart"/>
      <w:r>
        <w:rPr>
          <w:rFonts w:ascii="AngsanaUPC" w:hAnsi="AngsanaUPC" w:cs="AngsanaUPC"/>
          <w:sz w:val="32"/>
          <w:szCs w:val="32"/>
          <w:cs/>
        </w:rPr>
        <w:t>วร</w:t>
      </w:r>
      <w:proofErr w:type="spellEnd"/>
      <w:r>
        <w:rPr>
          <w:rFonts w:ascii="AngsanaUPC" w:hAnsi="AngsanaUPC" w:cs="AngsanaUPC"/>
          <w:sz w:val="32"/>
          <w:szCs w:val="32"/>
          <w:cs/>
        </w:rPr>
        <w:t>ทัศน์</w:t>
      </w:r>
      <w:r>
        <w:rPr>
          <w:rFonts w:ascii="AngsanaUPC" w:hAnsi="AngsanaUPC" w:cs="AngsanaUPC"/>
          <w:sz w:val="32"/>
          <w:szCs w:val="32"/>
        </w:rPr>
        <w:t xml:space="preserve"> </w:t>
      </w:r>
      <w:proofErr w:type="spellStart"/>
      <w:r w:rsidRPr="008E60FC">
        <w:rPr>
          <w:rFonts w:ascii="AngsanaUPC" w:hAnsi="AngsanaUPC" w:cs="AngsanaUPC"/>
          <w:sz w:val="32"/>
          <w:szCs w:val="32"/>
          <w:cs/>
        </w:rPr>
        <w:t>อินทรัคคัม</w:t>
      </w:r>
      <w:proofErr w:type="spellEnd"/>
      <w:r w:rsidRPr="008E60FC">
        <w:rPr>
          <w:rFonts w:ascii="AngsanaUPC" w:hAnsi="AngsanaUPC" w:cs="AngsanaUPC"/>
          <w:sz w:val="32"/>
          <w:szCs w:val="32"/>
          <w:cs/>
        </w:rPr>
        <w:t>พร</w:t>
      </w:r>
      <w:r>
        <w:rPr>
          <w:rFonts w:ascii="AngsanaUPC" w:hAnsi="AngsanaUPC" w:cs="AngsanaUPC"/>
          <w:sz w:val="32"/>
          <w:szCs w:val="32"/>
        </w:rPr>
        <w:t xml:space="preserve">  </w:t>
      </w:r>
      <w:r w:rsidR="00EE3712">
        <w:rPr>
          <w:rFonts w:ascii="AngsanaUPC" w:hAnsi="AngsanaUPC" w:cs="AngsanaUPC"/>
          <w:sz w:val="32"/>
          <w:szCs w:val="32"/>
        </w:rPr>
        <w:t xml:space="preserve">  </w:t>
      </w:r>
      <w:r w:rsidR="00A57205">
        <w:rPr>
          <w:rFonts w:ascii="AngsanaUPC" w:hAnsi="AngsanaUPC" w:cs="AngsanaUPC" w:hint="cs"/>
          <w:sz w:val="32"/>
          <w:szCs w:val="32"/>
          <w:cs/>
        </w:rPr>
        <w:t xml:space="preserve">   </w:t>
      </w:r>
      <w:r w:rsidR="00EE3712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98451B">
        <w:rPr>
          <w:rFonts w:ascii="AngsanaUPC" w:hAnsi="AngsanaUPC" w:cs="AngsanaUPC"/>
          <w:sz w:val="32"/>
          <w:szCs w:val="32"/>
          <w:cs/>
        </w:rPr>
        <w:t>อาจารย์ที่ปรึกษาหลัก</w:t>
      </w:r>
    </w:p>
    <w:p w:rsidR="00D46E3A" w:rsidRPr="0098451B" w:rsidRDefault="00EE3712" w:rsidP="00A57205">
      <w:pPr>
        <w:tabs>
          <w:tab w:val="left" w:pos="2552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  <w:cs/>
        </w:rPr>
        <w:tab/>
      </w:r>
      <w:r w:rsidR="00D46E3A" w:rsidRPr="008E60FC">
        <w:rPr>
          <w:rFonts w:ascii="AngsanaUPC" w:hAnsi="AngsanaUPC" w:cs="AngsanaUPC"/>
          <w:sz w:val="32"/>
          <w:szCs w:val="32"/>
          <w:cs/>
        </w:rPr>
        <w:t>รองศาสตราจารย์ ดุษฎี ณ ลำปาง</w:t>
      </w:r>
      <w:r w:rsidR="00D46E3A" w:rsidRPr="0098451B">
        <w:rPr>
          <w:rFonts w:ascii="AngsanaUPC" w:hAnsi="AngsanaUPC" w:cs="AngsanaUPC"/>
          <w:sz w:val="32"/>
          <w:szCs w:val="32"/>
          <w:cs/>
        </w:rPr>
        <w:tab/>
      </w:r>
      <w:r w:rsidR="00D46E3A">
        <w:rPr>
          <w:rFonts w:ascii="AngsanaUPC" w:hAnsi="AngsanaUPC" w:cs="AngsanaUPC"/>
          <w:sz w:val="32"/>
          <w:szCs w:val="32"/>
        </w:rPr>
        <w:tab/>
        <w:t xml:space="preserve">    </w:t>
      </w:r>
      <w:r w:rsidR="00D46E3A" w:rsidRPr="0098451B">
        <w:rPr>
          <w:rFonts w:ascii="AngsanaUPC" w:hAnsi="AngsanaUPC" w:cs="AngsanaUPC"/>
          <w:sz w:val="32"/>
          <w:szCs w:val="32"/>
          <w:cs/>
        </w:rPr>
        <w:t>อาจารย์ที่ปรึกษาร่วม</w:t>
      </w:r>
    </w:p>
    <w:p w:rsidR="00914425" w:rsidRDefault="00EE3712" w:rsidP="00A57205">
      <w:pPr>
        <w:tabs>
          <w:tab w:val="left" w:pos="2552"/>
        </w:tabs>
        <w:spacing w:after="0" w:line="48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>ผู้ช่วย</w:t>
      </w:r>
      <w:r w:rsidR="00D46E3A">
        <w:rPr>
          <w:rFonts w:ascii="AngsanaUPC" w:hAnsi="AngsanaUPC" w:cs="AngsanaUPC"/>
          <w:sz w:val="32"/>
          <w:szCs w:val="32"/>
          <w:cs/>
        </w:rPr>
        <w:t>ศาสตราจารย์ ดร.</w:t>
      </w:r>
      <w:r w:rsidR="00D46E3A">
        <w:rPr>
          <w:rFonts w:ascii="AngsanaUPC" w:hAnsi="AngsanaUPC" w:cs="AngsanaUPC"/>
          <w:sz w:val="32"/>
          <w:szCs w:val="32"/>
        </w:rPr>
        <w:t xml:space="preserve"> </w:t>
      </w:r>
      <w:r w:rsidR="00D46E3A">
        <w:rPr>
          <w:rFonts w:ascii="AngsanaUPC" w:hAnsi="AngsanaUPC" w:cs="AngsanaUPC"/>
          <w:sz w:val="32"/>
          <w:szCs w:val="32"/>
          <w:cs/>
        </w:rPr>
        <w:t>ชาญชัย</w:t>
      </w:r>
      <w:r w:rsidR="00D46E3A">
        <w:rPr>
          <w:rFonts w:ascii="AngsanaUPC" w:hAnsi="AngsanaUPC" w:cs="AngsanaUPC"/>
          <w:sz w:val="32"/>
          <w:szCs w:val="32"/>
        </w:rPr>
        <w:t xml:space="preserve"> </w:t>
      </w:r>
      <w:r w:rsidR="00D46E3A" w:rsidRPr="008E60FC">
        <w:rPr>
          <w:rFonts w:ascii="AngsanaUPC" w:hAnsi="AngsanaUPC" w:cs="AngsanaUPC"/>
          <w:sz w:val="32"/>
          <w:szCs w:val="32"/>
          <w:cs/>
        </w:rPr>
        <w:t>แสงชโยสวัสดิ์</w:t>
      </w:r>
      <w:r w:rsidR="00D46E3A">
        <w:rPr>
          <w:rFonts w:ascii="AngsanaUPC" w:hAnsi="AngsanaUPC" w:cs="AngsanaUPC"/>
          <w:sz w:val="32"/>
          <w:szCs w:val="32"/>
        </w:rPr>
        <w:t xml:space="preserve"> </w:t>
      </w:r>
      <w:r>
        <w:rPr>
          <w:rFonts w:ascii="AngsanaUPC" w:hAnsi="AngsanaUPC" w:cs="AngsanaUPC" w:hint="cs"/>
          <w:sz w:val="32"/>
          <w:szCs w:val="32"/>
          <w:cs/>
        </w:rPr>
        <w:t xml:space="preserve">  </w:t>
      </w:r>
      <w:r w:rsidR="00A57205">
        <w:rPr>
          <w:rFonts w:ascii="AngsanaUPC" w:hAnsi="AngsanaUPC" w:cs="AngsanaUPC" w:hint="cs"/>
          <w:sz w:val="32"/>
          <w:szCs w:val="32"/>
          <w:cs/>
        </w:rPr>
        <w:t xml:space="preserve">  </w:t>
      </w:r>
      <w:r w:rsidR="00D46E3A" w:rsidRPr="0098451B">
        <w:rPr>
          <w:rFonts w:ascii="AngsanaUPC" w:hAnsi="AngsanaUPC" w:cs="AngsanaUPC"/>
          <w:sz w:val="32"/>
          <w:szCs w:val="32"/>
          <w:cs/>
        </w:rPr>
        <w:t>อาจารย์ที่ปรึกษาร่วม</w:t>
      </w:r>
    </w:p>
    <w:p w:rsidR="00D46E3A" w:rsidRDefault="00D46E3A" w:rsidP="00D46E3A">
      <w:pPr>
        <w:spacing w:after="0" w:line="480" w:lineRule="auto"/>
        <w:jc w:val="center"/>
        <w:rPr>
          <w:rFonts w:ascii="AngsanaUPC" w:hAnsi="AngsanaUPC" w:cs="AngsanaUPC"/>
          <w:b/>
          <w:bCs/>
          <w:sz w:val="40"/>
          <w:szCs w:val="40"/>
        </w:rPr>
      </w:pPr>
      <w:r w:rsidRPr="004C2491">
        <w:rPr>
          <w:rFonts w:ascii="AngsanaUPC" w:hAnsi="AngsanaUPC" w:cs="AngsanaUPC" w:hint="cs"/>
          <w:b/>
          <w:bCs/>
          <w:sz w:val="40"/>
          <w:szCs w:val="40"/>
          <w:cs/>
        </w:rPr>
        <w:t>บทคัดย่อ</w:t>
      </w:r>
    </w:p>
    <w:p w:rsidR="00D46E3A" w:rsidRDefault="00D46E3A" w:rsidP="00D46E3A">
      <w:pPr>
        <w:spacing w:line="240" w:lineRule="auto"/>
        <w:ind w:firstLine="540"/>
        <w:jc w:val="thaiDistribute"/>
        <w:rPr>
          <w:rFonts w:ascii="AngsanaUPC" w:hAnsi="AngsanaUPC" w:cs="AngsanaUPC"/>
          <w:sz w:val="32"/>
          <w:szCs w:val="32"/>
        </w:rPr>
      </w:pPr>
      <w:r w:rsidRPr="008E60FC">
        <w:rPr>
          <w:rFonts w:ascii="AngsanaUPC" w:hAnsi="AngsanaUPC" w:cs="AngsanaUPC"/>
          <w:sz w:val="32"/>
          <w:szCs w:val="32"/>
          <w:cs/>
        </w:rPr>
        <w:t>การศึก</w:t>
      </w:r>
      <w:r>
        <w:rPr>
          <w:rFonts w:ascii="AngsanaUPC" w:hAnsi="AngsanaUPC" w:cs="AngsanaUPC"/>
          <w:sz w:val="32"/>
          <w:szCs w:val="32"/>
          <w:cs/>
        </w:rPr>
        <w:t>ษาเรื่องนี้มีวัตถุประสงค์ เพื่อ</w:t>
      </w:r>
      <w:r w:rsidRPr="008E60FC">
        <w:rPr>
          <w:rFonts w:ascii="AngsanaUPC" w:hAnsi="AngsanaUPC" w:cs="AngsanaUPC"/>
          <w:sz w:val="32"/>
          <w:szCs w:val="32"/>
          <w:cs/>
        </w:rPr>
        <w:t>ศึกษาความรู้ความเข้าใจและการปฏิบัติของเกษตรก</w:t>
      </w:r>
      <w:r>
        <w:rPr>
          <w:rFonts w:ascii="AngsanaUPC" w:hAnsi="AngsanaUPC" w:cs="AngsanaUPC"/>
          <w:sz w:val="32"/>
          <w:szCs w:val="32"/>
          <w:cs/>
        </w:rPr>
        <w:t>รเกี่ยวกับภัยพิบัติทางการเกษตร</w:t>
      </w:r>
      <w:r>
        <w:rPr>
          <w:rFonts w:ascii="AngsanaUPC" w:hAnsi="AngsanaUPC" w:cs="AngsanaUPC"/>
          <w:sz w:val="32"/>
          <w:szCs w:val="32"/>
        </w:rPr>
        <w:t xml:space="preserve"> </w:t>
      </w:r>
      <w:r w:rsidRPr="008E60FC">
        <w:rPr>
          <w:rFonts w:ascii="AngsanaUPC" w:hAnsi="AngsanaUPC" w:cs="AngsanaUPC"/>
          <w:sz w:val="32"/>
          <w:szCs w:val="32"/>
          <w:cs/>
        </w:rPr>
        <w:t>ในตำบลข่วงเป</w:t>
      </w:r>
      <w:r>
        <w:rPr>
          <w:rFonts w:ascii="AngsanaUPC" w:hAnsi="AngsanaUPC" w:cs="AngsanaUPC"/>
          <w:sz w:val="32"/>
          <w:szCs w:val="32"/>
          <w:cs/>
        </w:rPr>
        <w:t xml:space="preserve">า อำเภอจอมทอง จังหวัดเชียงใหม่ </w:t>
      </w:r>
      <w:r w:rsidRPr="008E60FC">
        <w:rPr>
          <w:rFonts w:ascii="AngsanaUPC" w:hAnsi="AngsanaUPC" w:cs="AngsanaUPC"/>
          <w:sz w:val="32"/>
          <w:szCs w:val="32"/>
          <w:cs/>
        </w:rPr>
        <w:t>และเพื่อศึกษาปัญหาและข้อเสนอแนะของเกษตรกรเมื่อได้รับภัยพิบัติทางการเกษตรในตำบลข่วงเปา อำเภอจอมทอง จังหวัดเชียงใหม่กลุ่มตัวอย่างที่ใช้ในการศึกษาคือ เกษตรกรที่เคยประสบภัยพิบัติทางการเกษตรในช่วงฤดูการผลิต 2554/2555</w:t>
      </w:r>
      <w:r w:rsidR="00B7023B">
        <w:rPr>
          <w:rFonts w:ascii="AngsanaUPC" w:hAnsi="AngsanaUPC" w:cs="AngsanaUPC"/>
          <w:sz w:val="32"/>
          <w:szCs w:val="32"/>
        </w:rPr>
        <w:t xml:space="preserve"> </w:t>
      </w:r>
      <w:r w:rsidR="00B7023B" w:rsidRPr="00B7023B">
        <w:rPr>
          <w:rFonts w:ascii="AngsanaUPC" w:hAnsi="AngsanaUPC" w:cs="AngsanaUPC"/>
          <w:sz w:val="32"/>
          <w:szCs w:val="32"/>
        </w:rPr>
        <w:t>–</w:t>
      </w:r>
      <w:r w:rsidR="00B7023B">
        <w:rPr>
          <w:rFonts w:ascii="AngsanaUPC" w:hAnsi="AngsanaUPC" w:cs="AngsanaUPC"/>
          <w:sz w:val="32"/>
          <w:szCs w:val="32"/>
        </w:rPr>
        <w:t xml:space="preserve"> </w:t>
      </w:r>
      <w:r w:rsidRPr="008E60FC">
        <w:rPr>
          <w:rFonts w:ascii="AngsanaUPC" w:hAnsi="AngsanaUPC" w:cs="AngsanaUPC"/>
          <w:sz w:val="32"/>
          <w:szCs w:val="32"/>
          <w:cs/>
        </w:rPr>
        <w:t>2555/2556 จำนวน 305 ราย เครื่องมือที่ใช้ในการเก็บรวบรวมข้อมูลคือแบบสอบถาม สถิติที่ใช้คือ ค่าสูงสุด ค่าต่ำสุด ค่าร้อยละ ค่าเฉลี่ย ส่วนเบี่ยงเบนมาตรฐาน การวิเคราะห์ถดถอยพหุ และค่า</w:t>
      </w:r>
      <w:proofErr w:type="spellStart"/>
      <w:r w:rsidRPr="008E60FC">
        <w:rPr>
          <w:rFonts w:ascii="AngsanaUPC" w:hAnsi="AngsanaUPC" w:cs="AngsanaUPC"/>
          <w:sz w:val="32"/>
          <w:szCs w:val="32"/>
          <w:cs/>
        </w:rPr>
        <w:t>ไคสแควร์</w:t>
      </w:r>
      <w:proofErr w:type="spellEnd"/>
    </w:p>
    <w:p w:rsidR="00D46E3A" w:rsidRDefault="00D46E3A" w:rsidP="00D46E3A">
      <w:pPr>
        <w:spacing w:line="240" w:lineRule="auto"/>
        <w:ind w:firstLine="540"/>
        <w:jc w:val="thaiDistribute"/>
        <w:rPr>
          <w:rFonts w:ascii="AngsanaUPC" w:hAnsi="AngsanaUPC" w:cs="AngsanaUPC"/>
          <w:sz w:val="32"/>
          <w:szCs w:val="32"/>
        </w:rPr>
      </w:pPr>
      <w:r w:rsidRPr="008E60FC">
        <w:rPr>
          <w:rFonts w:ascii="AngsanaUPC" w:hAnsi="AngsanaUPC" w:cs="AngsanaUPC"/>
          <w:sz w:val="32"/>
          <w:szCs w:val="32"/>
          <w:cs/>
        </w:rPr>
        <w:t>ผลการศึกษาความรู้ความเข้าใจและการปฏิบัติของเกษตรกรเกี่ยวกับภัยพิบัติด้านการเกษตรอยู่ในระดับปานกลาง (ร้อยละ 44.26</w:t>
      </w:r>
      <w:r>
        <w:rPr>
          <w:rFonts w:ascii="AngsanaUPC" w:hAnsi="AngsanaUPC" w:cs="AngsanaUPC"/>
          <w:sz w:val="32"/>
          <w:szCs w:val="32"/>
        </w:rPr>
        <w:t xml:space="preserve"> </w:t>
      </w:r>
      <w:r w:rsidRPr="008E60FC">
        <w:rPr>
          <w:rFonts w:ascii="AngsanaUPC" w:hAnsi="AngsanaUPC" w:cs="AngsanaUPC"/>
          <w:sz w:val="32"/>
          <w:szCs w:val="32"/>
          <w:cs/>
        </w:rPr>
        <w:t>และร้อยละ 46.60)</w:t>
      </w:r>
    </w:p>
    <w:p w:rsidR="00371546" w:rsidRDefault="00D46E3A" w:rsidP="00D46E3A">
      <w:pPr>
        <w:spacing w:line="240" w:lineRule="auto"/>
        <w:ind w:firstLine="540"/>
        <w:jc w:val="thaiDistribute"/>
        <w:rPr>
          <w:rFonts w:ascii="AngsanaUPC" w:hAnsi="AngsanaUPC" w:cs="AngsanaUPC"/>
          <w:color w:val="000000" w:themeColor="text1"/>
          <w:sz w:val="32"/>
          <w:szCs w:val="32"/>
          <w:cs/>
        </w:rPr>
        <w:sectPr w:rsidR="00371546" w:rsidSect="0037154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7" w:h="16839" w:code="9"/>
          <w:pgMar w:top="1987" w:right="1411" w:bottom="1987" w:left="1987" w:header="1411" w:footer="1411" w:gutter="0"/>
          <w:pgNumType w:fmt="thaiLetters" w:start="4"/>
          <w:cols w:space="720"/>
          <w:docGrid w:linePitch="360"/>
        </w:sectPr>
      </w:pPr>
      <w:r w:rsidRPr="008E60FC">
        <w:rPr>
          <w:rFonts w:ascii="AngsanaUPC" w:hAnsi="AngsanaUPC" w:cs="AngsanaUPC"/>
          <w:sz w:val="32"/>
          <w:szCs w:val="32"/>
          <w:cs/>
        </w:rPr>
        <w:t>การทดสอบสมมติฐานพบว่าปัจจัยที่สัมพันธ์กับความรู้ความความเข้าใจของเกษตรกรเกี่ยวกับภัยพิบัติทางการเกษตรอย่างม</w:t>
      </w:r>
      <w:r>
        <w:rPr>
          <w:rFonts w:ascii="AngsanaUPC" w:hAnsi="AngsanaUPC" w:cs="AngsanaUPC"/>
          <w:sz w:val="32"/>
          <w:szCs w:val="32"/>
          <w:cs/>
        </w:rPr>
        <w:t>ีนัยสำคัญทางสถิติ ได้แก่ เพศ</w:t>
      </w:r>
      <w:r>
        <w:rPr>
          <w:rFonts w:ascii="AngsanaUPC" w:hAnsi="AngsanaUPC" w:cs="AngsanaUPC"/>
          <w:sz w:val="32"/>
          <w:szCs w:val="32"/>
        </w:rPr>
        <w:t xml:space="preserve"> </w:t>
      </w:r>
      <w:r w:rsidRPr="008E60FC">
        <w:rPr>
          <w:rFonts w:ascii="AngsanaUPC" w:hAnsi="AngsanaUPC" w:cs="AngsanaUPC"/>
          <w:sz w:val="32"/>
          <w:szCs w:val="32"/>
          <w:cs/>
        </w:rPr>
        <w:t>ระดับการศึกษา ระยะเวลาประกอบอาชีพทางการเกษตรกรรม สถานภาพในสังคม ขนาดของพื้นที่ถือครองทางการเกษตรรอบ/ฤดูกาลผลิตในแต่ละปี  และภัยพิบัติที่เกษตรกรได้รับผลกระทบ โดยมีความสัมพันธ์เชิงบวกกับความรู้ความเข้าใจของเกษตรกรเกี่ยวกับภัยพิบัติทางการเกษตร  และปัจจัยที่สัมพันธ์กับการปฏิบัติของเกษตรกรเกี่ยวกับภัยพิบัติทางการเกษตรได้แก่ ระยะ</w:t>
      </w:r>
      <w:r>
        <w:rPr>
          <w:rFonts w:ascii="AngsanaUPC" w:hAnsi="AngsanaUPC" w:cs="AngsanaUPC"/>
          <w:sz w:val="32"/>
          <w:szCs w:val="32"/>
          <w:cs/>
        </w:rPr>
        <w:t>เวลาประกอบอาชีพทางการเกษตรกรรม</w:t>
      </w:r>
      <w:r>
        <w:rPr>
          <w:rFonts w:ascii="AngsanaUPC" w:hAnsi="AngsanaUPC" w:cs="AngsanaUPC"/>
          <w:sz w:val="32"/>
          <w:szCs w:val="32"/>
        </w:rPr>
        <w:t xml:space="preserve"> </w:t>
      </w:r>
      <w:r w:rsidRPr="008E60FC">
        <w:rPr>
          <w:rFonts w:ascii="AngsanaUPC" w:hAnsi="AngsanaUPC" w:cs="AngsanaUPC"/>
          <w:sz w:val="32"/>
          <w:szCs w:val="32"/>
          <w:cs/>
        </w:rPr>
        <w:t>การแจ้งขึ้นทะเบียน</w:t>
      </w:r>
      <w:r>
        <w:rPr>
          <w:rFonts w:ascii="AngsanaUPC" w:hAnsi="AngsanaUPC" w:cs="AngsanaUPC"/>
          <w:sz w:val="32"/>
          <w:szCs w:val="32"/>
        </w:rPr>
        <w:t xml:space="preserve"> </w:t>
      </w:r>
      <w:r w:rsidRPr="007608E0">
        <w:rPr>
          <w:rFonts w:ascii="AngsanaUPC" w:hAnsi="AngsanaUPC" w:cs="AngsanaUPC"/>
          <w:color w:val="000000" w:themeColor="text1"/>
          <w:sz w:val="32"/>
          <w:szCs w:val="32"/>
          <w:cs/>
        </w:rPr>
        <w:t>เกษตรกรกับหน่วยงานราชการที่เกี่ยวข้องหน่วยงานที่ให้ความช่วยเหลือเกษตรกร</w:t>
      </w:r>
      <w:r w:rsidRPr="007608E0">
        <w:rPr>
          <w:rFonts w:ascii="AngsanaUPC" w:hAnsi="AngsanaUPC" w:cs="AngsanaUPC" w:hint="cs"/>
          <w:color w:val="000000" w:themeColor="text1"/>
          <w:sz w:val="32"/>
          <w:szCs w:val="32"/>
          <w:cs/>
        </w:rPr>
        <w:t>โด</w:t>
      </w:r>
      <w:r>
        <w:rPr>
          <w:rFonts w:ascii="AngsanaUPC" w:hAnsi="AngsanaUPC" w:cs="AngsanaUPC" w:hint="cs"/>
          <w:color w:val="000000" w:themeColor="text1"/>
          <w:sz w:val="32"/>
          <w:szCs w:val="32"/>
          <w:cs/>
        </w:rPr>
        <w:t>ย</w:t>
      </w:r>
      <w:r w:rsidRPr="007608E0">
        <w:rPr>
          <w:rFonts w:ascii="AngsanaUPC" w:hAnsi="AngsanaUPC" w:cs="AngsanaUPC" w:hint="cs"/>
          <w:color w:val="000000" w:themeColor="text1"/>
          <w:sz w:val="32"/>
          <w:szCs w:val="32"/>
          <w:cs/>
        </w:rPr>
        <w:t>มีความสัมพันธ์</w:t>
      </w:r>
    </w:p>
    <w:p w:rsidR="00D46E3A" w:rsidRDefault="00D46E3A" w:rsidP="00371546">
      <w:pPr>
        <w:spacing w:line="240" w:lineRule="auto"/>
        <w:jc w:val="thaiDistribute"/>
        <w:rPr>
          <w:rFonts w:ascii="AngsanaUPC" w:hAnsi="AngsanaUPC" w:cs="AngsanaUPC"/>
          <w:color w:val="000000" w:themeColor="text1"/>
          <w:sz w:val="32"/>
          <w:szCs w:val="32"/>
        </w:rPr>
      </w:pPr>
      <w:r w:rsidRPr="007608E0">
        <w:rPr>
          <w:rFonts w:ascii="AngsanaUPC" w:hAnsi="AngsanaUPC" w:cs="AngsanaUPC" w:hint="cs"/>
          <w:color w:val="000000" w:themeColor="text1"/>
          <w:sz w:val="32"/>
          <w:szCs w:val="32"/>
          <w:cs/>
        </w:rPr>
        <w:lastRenderedPageBreak/>
        <w:t>เชิงบวกกับการปฏิบัติของเกษตรกร</w:t>
      </w:r>
      <w:r>
        <w:rPr>
          <w:rFonts w:ascii="AngsanaUPC" w:hAnsi="AngsanaUPC" w:cs="AngsanaUPC" w:hint="cs"/>
          <w:color w:val="000000" w:themeColor="text1"/>
          <w:sz w:val="32"/>
          <w:szCs w:val="32"/>
          <w:cs/>
        </w:rPr>
        <w:t>เกี่ยวกับภัยพิบัติทางการเกษตร</w:t>
      </w:r>
      <w:r>
        <w:rPr>
          <w:rFonts w:ascii="AngsanaUPC" w:hAnsi="AngsanaUPC" w:cs="AngsanaUPC"/>
          <w:color w:val="000000" w:themeColor="text1"/>
          <w:sz w:val="32"/>
          <w:szCs w:val="32"/>
        </w:rPr>
        <w:t xml:space="preserve"> </w:t>
      </w:r>
      <w:r w:rsidRPr="007608E0">
        <w:rPr>
          <w:rFonts w:ascii="AngsanaUPC" w:hAnsi="AngsanaUPC" w:cs="AngsanaUPC" w:hint="cs"/>
          <w:color w:val="000000" w:themeColor="text1"/>
          <w:sz w:val="32"/>
          <w:szCs w:val="32"/>
          <w:cs/>
        </w:rPr>
        <w:t>และพบว่าความรู้ความเข้าใจของเกษตรกร</w:t>
      </w:r>
      <w:r w:rsidRPr="007608E0">
        <w:rPr>
          <w:rFonts w:ascii="AngsanaUPC" w:hAnsi="AngsanaUPC" w:cs="AngsanaUPC"/>
          <w:color w:val="000000" w:themeColor="text1"/>
          <w:sz w:val="32"/>
          <w:szCs w:val="32"/>
          <w:cs/>
        </w:rPr>
        <w:t>มีความสัมพันธ์กับ</w:t>
      </w:r>
      <w:r w:rsidRPr="007608E0">
        <w:rPr>
          <w:rFonts w:ascii="AngsanaUPC" w:hAnsi="AngsanaUPC" w:cs="AngsanaUPC" w:hint="cs"/>
          <w:color w:val="000000" w:themeColor="text1"/>
          <w:sz w:val="32"/>
          <w:szCs w:val="32"/>
          <w:cs/>
        </w:rPr>
        <w:t>การปฏิบัติของ</w:t>
      </w:r>
      <w:r w:rsidRPr="007608E0">
        <w:rPr>
          <w:rFonts w:ascii="AngsanaUPC" w:hAnsi="AngsanaUPC" w:cs="AngsanaUPC"/>
          <w:color w:val="000000" w:themeColor="text1"/>
          <w:sz w:val="32"/>
          <w:szCs w:val="32"/>
          <w:cs/>
        </w:rPr>
        <w:t>เกษตรกรเกี่ยวกับภัยพิบัติทางการเกษตรในตำบลข่วงเปาแตกต่างกันอย่างมีนัยสำคัญยิ่งทางสถิติ</w:t>
      </w:r>
    </w:p>
    <w:p w:rsidR="00D46E3A" w:rsidRDefault="00551229" w:rsidP="00D46E3A">
      <w:pPr>
        <w:spacing w:line="240" w:lineRule="auto"/>
        <w:ind w:firstLine="540"/>
        <w:jc w:val="thaiDistribute"/>
        <w:rPr>
          <w:rFonts w:ascii="AngsanaUPC" w:hAnsi="AngsanaUPC" w:cs="AngsanaUPC"/>
          <w:color w:val="000000" w:themeColor="text1"/>
          <w:sz w:val="32"/>
          <w:szCs w:val="32"/>
        </w:rPr>
      </w:pPr>
      <w:r>
        <w:rPr>
          <w:rFonts w:ascii="AngsanaUPC" w:hAnsi="AngsanaUPC" w:cs="AngsanaUPC"/>
          <w:color w:val="000000" w:themeColor="text1"/>
          <w:sz w:val="32"/>
          <w:szCs w:val="32"/>
          <w:cs/>
        </w:rPr>
        <w:t>ปัญหาและอุปสรรคคือ</w:t>
      </w:r>
      <w:r>
        <w:rPr>
          <w:rFonts w:ascii="AngsanaUPC" w:hAnsi="AngsanaUPC" w:cs="AngsanaUPC"/>
          <w:color w:val="000000" w:themeColor="text1"/>
          <w:sz w:val="32"/>
          <w:szCs w:val="32"/>
        </w:rPr>
        <w:t xml:space="preserve"> </w:t>
      </w:r>
      <w:r w:rsidR="00D46E3A" w:rsidRPr="004C3A2E">
        <w:rPr>
          <w:rFonts w:ascii="AngsanaUPC" w:hAnsi="AngsanaUPC" w:cs="AngsanaUPC"/>
          <w:color w:val="000000" w:themeColor="text1"/>
          <w:sz w:val="32"/>
          <w:szCs w:val="32"/>
          <w:cs/>
        </w:rPr>
        <w:t>การประชาสัมพันธ์ก</w:t>
      </w:r>
      <w:r w:rsidR="00D46E3A">
        <w:rPr>
          <w:rFonts w:ascii="AngsanaUPC" w:hAnsi="AngsanaUPC" w:cs="AngsanaUPC"/>
          <w:color w:val="000000" w:themeColor="text1"/>
          <w:sz w:val="32"/>
          <w:szCs w:val="32"/>
          <w:cs/>
        </w:rPr>
        <w:t>ารขึ้นทะเบียนเกษตรกรไม่ทั่วถึง</w:t>
      </w:r>
      <w:r>
        <w:rPr>
          <w:rFonts w:ascii="AngsanaUPC" w:hAnsi="AngsanaUPC" w:cs="AngsanaUPC"/>
          <w:color w:val="000000" w:themeColor="text1"/>
          <w:sz w:val="32"/>
          <w:szCs w:val="32"/>
        </w:rPr>
        <w:t xml:space="preserve"> </w:t>
      </w:r>
      <w:r w:rsidR="00D46E3A" w:rsidRPr="004C3A2E">
        <w:rPr>
          <w:rFonts w:ascii="AngsanaUPC" w:hAnsi="AngsanaUPC" w:cs="AngsanaUPC"/>
          <w:color w:val="000000" w:themeColor="text1"/>
          <w:sz w:val="32"/>
          <w:szCs w:val="32"/>
          <w:cs/>
        </w:rPr>
        <w:t>อัตราการช่วยเหลือ</w:t>
      </w:r>
      <w:r w:rsidR="00D46E3A" w:rsidRPr="004C3A2E">
        <w:rPr>
          <w:rFonts w:ascii="AngsanaUPC" w:hAnsi="AngsanaUPC" w:cs="AngsanaUPC" w:hint="cs"/>
          <w:color w:val="000000" w:themeColor="text1"/>
          <w:sz w:val="32"/>
          <w:szCs w:val="32"/>
          <w:cs/>
        </w:rPr>
        <w:t>เป็นเงินจากรัฐบาล</w:t>
      </w:r>
      <w:r w:rsidR="00D46E3A">
        <w:rPr>
          <w:rFonts w:ascii="AngsanaUPC" w:hAnsi="AngsanaUPC" w:cs="AngsanaUPC"/>
          <w:color w:val="000000" w:themeColor="text1"/>
          <w:sz w:val="32"/>
          <w:szCs w:val="32"/>
          <w:cs/>
        </w:rPr>
        <w:t xml:space="preserve">น้อยเกินไป </w:t>
      </w:r>
      <w:r w:rsidR="00D46E3A" w:rsidRPr="004C3A2E">
        <w:rPr>
          <w:rFonts w:ascii="AngsanaUPC" w:hAnsi="AngsanaUPC" w:cs="AngsanaUPC"/>
          <w:color w:val="000000" w:themeColor="text1"/>
          <w:sz w:val="32"/>
          <w:szCs w:val="32"/>
          <w:cs/>
        </w:rPr>
        <w:t>สถานที่ติดประกาศรายชื่อผู้ประสบภัยไม่เหมาะสม  และการสำรวจความเสียหาย</w:t>
      </w:r>
      <w:r w:rsidR="00D46E3A" w:rsidRPr="004C3A2E">
        <w:rPr>
          <w:rFonts w:ascii="AngsanaUPC" w:hAnsi="AngsanaUPC" w:cs="AngsanaUPC" w:hint="cs"/>
          <w:color w:val="000000" w:themeColor="text1"/>
          <w:sz w:val="32"/>
          <w:szCs w:val="32"/>
          <w:cs/>
        </w:rPr>
        <w:t>มีความ</w:t>
      </w:r>
      <w:r w:rsidR="00D46E3A" w:rsidRPr="004C3A2E">
        <w:rPr>
          <w:rFonts w:ascii="AngsanaUPC" w:hAnsi="AngsanaUPC" w:cs="AngsanaUPC"/>
          <w:color w:val="000000" w:themeColor="text1"/>
          <w:sz w:val="32"/>
          <w:szCs w:val="32"/>
          <w:cs/>
        </w:rPr>
        <w:t>ล่าช้า</w:t>
      </w:r>
    </w:p>
    <w:p w:rsidR="00551229" w:rsidRDefault="00551229" w:rsidP="00551229">
      <w:pPr>
        <w:spacing w:line="240" w:lineRule="auto"/>
        <w:jc w:val="thaiDistribute"/>
        <w:rPr>
          <w:rFonts w:ascii="AngsanaUPC" w:hAnsi="AngsanaUPC" w:cs="AngsanaUPC"/>
          <w:color w:val="000000" w:themeColor="text1"/>
          <w:sz w:val="32"/>
          <w:szCs w:val="32"/>
        </w:rPr>
      </w:pPr>
    </w:p>
    <w:p w:rsidR="00551229" w:rsidRDefault="00551229" w:rsidP="00551229">
      <w:pPr>
        <w:spacing w:line="240" w:lineRule="auto"/>
        <w:jc w:val="thaiDistribute"/>
        <w:rPr>
          <w:rFonts w:ascii="AngsanaUPC" w:hAnsi="AngsanaUPC" w:cs="AngsanaUPC"/>
          <w:color w:val="000000" w:themeColor="text1"/>
          <w:sz w:val="32"/>
          <w:szCs w:val="32"/>
        </w:rPr>
      </w:pPr>
    </w:p>
    <w:p w:rsidR="00551229" w:rsidRDefault="00551229" w:rsidP="00551229">
      <w:pPr>
        <w:spacing w:line="240" w:lineRule="auto"/>
        <w:jc w:val="thaiDistribute"/>
        <w:rPr>
          <w:rFonts w:ascii="AngsanaUPC" w:hAnsi="AngsanaUPC" w:cs="AngsanaUPC"/>
          <w:color w:val="000000" w:themeColor="text1"/>
          <w:sz w:val="32"/>
          <w:szCs w:val="32"/>
        </w:rPr>
      </w:pPr>
    </w:p>
    <w:p w:rsidR="00371546" w:rsidRDefault="00371546" w:rsidP="00551229">
      <w:pPr>
        <w:spacing w:line="240" w:lineRule="auto"/>
        <w:jc w:val="thaiDistribute"/>
        <w:rPr>
          <w:rFonts w:ascii="AngsanaUPC" w:hAnsi="AngsanaUPC" w:cs="AngsanaUPC"/>
          <w:color w:val="000000" w:themeColor="text1"/>
          <w:sz w:val="32"/>
          <w:szCs w:val="32"/>
        </w:rPr>
      </w:pPr>
    </w:p>
    <w:p w:rsidR="00371546" w:rsidRDefault="00371546" w:rsidP="00551229">
      <w:pPr>
        <w:spacing w:line="240" w:lineRule="auto"/>
        <w:jc w:val="thaiDistribute"/>
        <w:rPr>
          <w:rFonts w:ascii="AngsanaUPC" w:hAnsi="AngsanaUPC" w:cs="AngsanaUPC"/>
          <w:color w:val="000000" w:themeColor="text1"/>
          <w:sz w:val="32"/>
          <w:szCs w:val="32"/>
        </w:rPr>
      </w:pPr>
    </w:p>
    <w:p w:rsidR="00371546" w:rsidRDefault="00371546" w:rsidP="00551229">
      <w:pPr>
        <w:spacing w:line="240" w:lineRule="auto"/>
        <w:jc w:val="thaiDistribute"/>
        <w:rPr>
          <w:rFonts w:ascii="AngsanaUPC" w:hAnsi="AngsanaUPC" w:cs="AngsanaUPC"/>
          <w:color w:val="000000" w:themeColor="text1"/>
          <w:sz w:val="32"/>
          <w:szCs w:val="32"/>
        </w:rPr>
      </w:pPr>
    </w:p>
    <w:p w:rsidR="00371546" w:rsidRDefault="00371546" w:rsidP="00551229">
      <w:pPr>
        <w:spacing w:line="240" w:lineRule="auto"/>
        <w:jc w:val="thaiDistribute"/>
        <w:rPr>
          <w:rFonts w:ascii="AngsanaUPC" w:hAnsi="AngsanaUPC" w:cs="AngsanaUPC"/>
          <w:color w:val="000000" w:themeColor="text1"/>
          <w:sz w:val="32"/>
          <w:szCs w:val="32"/>
        </w:rPr>
      </w:pPr>
    </w:p>
    <w:p w:rsidR="00371546" w:rsidRDefault="00371546" w:rsidP="00551229">
      <w:pPr>
        <w:spacing w:line="240" w:lineRule="auto"/>
        <w:jc w:val="thaiDistribute"/>
        <w:rPr>
          <w:rFonts w:ascii="AngsanaUPC" w:hAnsi="AngsanaUPC" w:cs="AngsanaUPC"/>
          <w:color w:val="000000" w:themeColor="text1"/>
          <w:sz w:val="32"/>
          <w:szCs w:val="32"/>
        </w:rPr>
      </w:pPr>
    </w:p>
    <w:p w:rsidR="00371546" w:rsidRDefault="00371546" w:rsidP="00551229">
      <w:pPr>
        <w:spacing w:line="240" w:lineRule="auto"/>
        <w:jc w:val="thaiDistribute"/>
        <w:rPr>
          <w:rFonts w:ascii="AngsanaUPC" w:hAnsi="AngsanaUPC" w:cs="AngsanaUPC"/>
          <w:color w:val="000000" w:themeColor="text1"/>
          <w:sz w:val="32"/>
          <w:szCs w:val="32"/>
        </w:rPr>
      </w:pPr>
    </w:p>
    <w:p w:rsidR="00371546" w:rsidRDefault="00371546" w:rsidP="00551229">
      <w:pPr>
        <w:spacing w:line="240" w:lineRule="auto"/>
        <w:jc w:val="thaiDistribute"/>
        <w:rPr>
          <w:rFonts w:ascii="AngsanaUPC" w:hAnsi="AngsanaUPC" w:cs="AngsanaUPC"/>
          <w:color w:val="000000" w:themeColor="text1"/>
          <w:sz w:val="32"/>
          <w:szCs w:val="32"/>
        </w:rPr>
      </w:pPr>
    </w:p>
    <w:p w:rsidR="00371546" w:rsidRDefault="00371546" w:rsidP="00551229">
      <w:pPr>
        <w:spacing w:line="240" w:lineRule="auto"/>
        <w:jc w:val="thaiDistribute"/>
        <w:rPr>
          <w:rFonts w:ascii="AngsanaUPC" w:hAnsi="AngsanaUPC" w:cs="AngsanaUPC"/>
          <w:color w:val="000000" w:themeColor="text1"/>
          <w:sz w:val="32"/>
          <w:szCs w:val="32"/>
        </w:rPr>
      </w:pPr>
    </w:p>
    <w:p w:rsidR="00371546" w:rsidRDefault="00371546" w:rsidP="00551229">
      <w:pPr>
        <w:spacing w:line="240" w:lineRule="auto"/>
        <w:jc w:val="thaiDistribute"/>
        <w:rPr>
          <w:rFonts w:ascii="AngsanaUPC" w:hAnsi="AngsanaUPC" w:cs="AngsanaUPC"/>
          <w:color w:val="000000" w:themeColor="text1"/>
          <w:sz w:val="32"/>
          <w:szCs w:val="32"/>
        </w:rPr>
      </w:pPr>
    </w:p>
    <w:p w:rsidR="00371546" w:rsidRDefault="00371546" w:rsidP="00551229">
      <w:pPr>
        <w:spacing w:line="240" w:lineRule="auto"/>
        <w:jc w:val="thaiDistribute"/>
        <w:rPr>
          <w:rFonts w:ascii="AngsanaUPC" w:hAnsi="AngsanaUPC" w:cs="AngsanaUPC"/>
          <w:color w:val="000000" w:themeColor="text1"/>
          <w:sz w:val="32"/>
          <w:szCs w:val="32"/>
        </w:rPr>
      </w:pPr>
    </w:p>
    <w:p w:rsidR="00371546" w:rsidRDefault="00371546" w:rsidP="00551229">
      <w:pPr>
        <w:spacing w:line="240" w:lineRule="auto"/>
        <w:jc w:val="thaiDistribute"/>
        <w:rPr>
          <w:rFonts w:ascii="AngsanaUPC" w:hAnsi="AngsanaUPC" w:cs="AngsanaUPC"/>
          <w:color w:val="000000" w:themeColor="text1"/>
          <w:sz w:val="32"/>
          <w:szCs w:val="32"/>
        </w:rPr>
      </w:pPr>
    </w:p>
    <w:p w:rsidR="00371546" w:rsidRDefault="00371546" w:rsidP="00551229">
      <w:pPr>
        <w:spacing w:line="240" w:lineRule="auto"/>
        <w:jc w:val="thaiDistribute"/>
        <w:rPr>
          <w:rFonts w:ascii="AngsanaUPC" w:hAnsi="AngsanaUPC" w:cs="AngsanaUPC"/>
          <w:color w:val="000000" w:themeColor="text1"/>
          <w:sz w:val="32"/>
          <w:szCs w:val="32"/>
        </w:rPr>
      </w:pPr>
    </w:p>
    <w:p w:rsidR="00371546" w:rsidRDefault="00371546" w:rsidP="00551229">
      <w:pPr>
        <w:spacing w:line="240" w:lineRule="auto"/>
        <w:jc w:val="thaiDistribute"/>
        <w:rPr>
          <w:rFonts w:ascii="AngsanaUPC" w:hAnsi="AngsanaUPC" w:cs="AngsanaUPC"/>
          <w:color w:val="000000" w:themeColor="text1"/>
          <w:sz w:val="32"/>
          <w:szCs w:val="32"/>
        </w:rPr>
      </w:pPr>
    </w:p>
    <w:p w:rsidR="00371546" w:rsidRDefault="00371546" w:rsidP="00551229">
      <w:pPr>
        <w:pStyle w:val="a3"/>
        <w:jc w:val="thaiDistribute"/>
        <w:rPr>
          <w:rFonts w:ascii="AngsanaUPC" w:hAnsi="AngsanaUPC" w:cs="AngsanaUPC"/>
          <w:b/>
          <w:bCs/>
          <w:sz w:val="32"/>
          <w:szCs w:val="32"/>
        </w:rPr>
        <w:sectPr w:rsidR="00371546" w:rsidSect="00371546">
          <w:type w:val="continuous"/>
          <w:pgSz w:w="11907" w:h="16839" w:code="9"/>
          <w:pgMar w:top="1411" w:right="1411" w:bottom="1987" w:left="1987" w:header="1411" w:footer="1411" w:gutter="0"/>
          <w:pgNumType w:fmt="thaiLetters"/>
          <w:cols w:space="720"/>
          <w:docGrid w:linePitch="360"/>
        </w:sectPr>
      </w:pPr>
    </w:p>
    <w:p w:rsidR="00551229" w:rsidRPr="0070311D" w:rsidRDefault="00551229" w:rsidP="00551229">
      <w:pPr>
        <w:pStyle w:val="a3"/>
        <w:jc w:val="thaiDistribute"/>
        <w:rPr>
          <w:rStyle w:val="hps"/>
          <w:rFonts w:ascii="AngsanaUPC" w:hAnsi="AngsanaUPC" w:cs="AngsanaUPC"/>
          <w:sz w:val="32"/>
          <w:szCs w:val="32"/>
        </w:rPr>
      </w:pPr>
      <w:r w:rsidRPr="0070311D">
        <w:rPr>
          <w:rFonts w:ascii="AngsanaUPC" w:hAnsi="AngsanaUPC" w:cs="AngsanaUPC"/>
          <w:b/>
          <w:bCs/>
          <w:sz w:val="32"/>
          <w:szCs w:val="32"/>
        </w:rPr>
        <w:lastRenderedPageBreak/>
        <w:t>Independent Study Title</w:t>
      </w:r>
      <w:r w:rsidRPr="0070311D">
        <w:rPr>
          <w:rFonts w:ascii="AngsanaUPC" w:hAnsi="AngsanaUPC" w:cs="AngsanaUPC"/>
          <w:sz w:val="32"/>
          <w:szCs w:val="32"/>
        </w:rPr>
        <w:tab/>
      </w:r>
      <w:bookmarkStart w:id="0" w:name="OLE_LINK1"/>
      <w:bookmarkStart w:id="1" w:name="OLE_LINK2"/>
      <w:r w:rsidRPr="00551229">
        <w:rPr>
          <w:rStyle w:val="hps"/>
          <w:rFonts w:ascii="AngsanaUPC" w:hAnsi="AngsanaUPC" w:cs="AngsanaUPC"/>
          <w:sz w:val="32"/>
          <w:szCs w:val="32"/>
        </w:rPr>
        <w:t>Farmers' Knowled</w:t>
      </w:r>
      <w:r w:rsidR="003D71D0">
        <w:rPr>
          <w:rStyle w:val="hps"/>
          <w:rFonts w:ascii="AngsanaUPC" w:hAnsi="AngsanaUPC" w:cs="AngsanaUPC"/>
          <w:sz w:val="32"/>
          <w:szCs w:val="32"/>
        </w:rPr>
        <w:t>ge, Understanding and Practice A</w:t>
      </w:r>
      <w:r w:rsidRPr="00551229">
        <w:rPr>
          <w:rStyle w:val="hps"/>
          <w:rFonts w:ascii="AngsanaUPC" w:hAnsi="AngsanaUPC" w:cs="AngsanaUPC"/>
          <w:sz w:val="32"/>
          <w:szCs w:val="32"/>
        </w:rPr>
        <w:t>bout</w:t>
      </w:r>
      <w:r w:rsidRPr="0070311D">
        <w:rPr>
          <w:rStyle w:val="hps"/>
          <w:rFonts w:ascii="AngsanaUPC" w:hAnsi="AngsanaUPC" w:cs="AngsanaUPC"/>
          <w:sz w:val="32"/>
          <w:szCs w:val="32"/>
        </w:rPr>
        <w:t xml:space="preserve"> </w:t>
      </w:r>
    </w:p>
    <w:bookmarkEnd w:id="0"/>
    <w:bookmarkEnd w:id="1"/>
    <w:p w:rsidR="00551229" w:rsidRDefault="00551229" w:rsidP="00551229">
      <w:pPr>
        <w:pStyle w:val="a3"/>
        <w:ind w:left="2160" w:firstLine="720"/>
        <w:jc w:val="thaiDistribute"/>
        <w:rPr>
          <w:rStyle w:val="hps"/>
          <w:rFonts w:ascii="AngsanaUPC" w:hAnsi="AngsanaUPC" w:cs="AngsanaUPC"/>
          <w:sz w:val="32"/>
          <w:szCs w:val="32"/>
        </w:rPr>
      </w:pPr>
      <w:r w:rsidRPr="00551229">
        <w:rPr>
          <w:rStyle w:val="hps"/>
          <w:rFonts w:ascii="AngsanaUPC" w:hAnsi="AngsanaUPC" w:cs="AngsanaUPC"/>
          <w:sz w:val="32"/>
          <w:szCs w:val="32"/>
        </w:rPr>
        <w:t xml:space="preserve">Agricultural Disaster in </w:t>
      </w:r>
      <w:proofErr w:type="spellStart"/>
      <w:r w:rsidRPr="00551229">
        <w:rPr>
          <w:rStyle w:val="hps"/>
          <w:rFonts w:ascii="AngsanaUPC" w:hAnsi="AngsanaUPC" w:cs="AngsanaUPC"/>
          <w:sz w:val="32"/>
          <w:szCs w:val="32"/>
        </w:rPr>
        <w:t>Khuang</w:t>
      </w:r>
      <w:proofErr w:type="spellEnd"/>
      <w:r w:rsidR="003D71D0">
        <w:rPr>
          <w:rStyle w:val="hps"/>
          <w:rFonts w:ascii="AngsanaUPC" w:hAnsi="AngsanaUPC" w:cs="AngsanaUPC"/>
          <w:sz w:val="32"/>
          <w:szCs w:val="32"/>
        </w:rPr>
        <w:t xml:space="preserve"> </w:t>
      </w:r>
      <w:proofErr w:type="spellStart"/>
      <w:r w:rsidRPr="00551229">
        <w:rPr>
          <w:rStyle w:val="hps"/>
          <w:rFonts w:ascii="AngsanaUPC" w:hAnsi="AngsanaUPC" w:cs="AngsanaUPC"/>
          <w:sz w:val="32"/>
          <w:szCs w:val="32"/>
        </w:rPr>
        <w:t>Pao</w:t>
      </w:r>
      <w:proofErr w:type="spellEnd"/>
      <w:r w:rsidRPr="00551229">
        <w:rPr>
          <w:rStyle w:val="hps"/>
          <w:rFonts w:ascii="AngsanaUPC" w:hAnsi="AngsanaUPC" w:cs="AngsanaUPC"/>
          <w:sz w:val="32"/>
          <w:szCs w:val="32"/>
        </w:rPr>
        <w:t xml:space="preserve"> Sub-district, </w:t>
      </w:r>
      <w:proofErr w:type="spellStart"/>
      <w:r w:rsidRPr="00551229">
        <w:rPr>
          <w:rStyle w:val="hps"/>
          <w:rFonts w:ascii="AngsanaUPC" w:hAnsi="AngsanaUPC" w:cs="AngsanaUPC"/>
          <w:sz w:val="32"/>
          <w:szCs w:val="32"/>
        </w:rPr>
        <w:t>Chom</w:t>
      </w:r>
      <w:proofErr w:type="spellEnd"/>
      <w:r w:rsidRPr="00551229">
        <w:rPr>
          <w:rStyle w:val="hps"/>
          <w:rFonts w:ascii="AngsanaUPC" w:hAnsi="AngsanaUPC" w:cs="AngsanaUPC"/>
          <w:sz w:val="32"/>
          <w:szCs w:val="32"/>
        </w:rPr>
        <w:t xml:space="preserve"> Thong</w:t>
      </w:r>
    </w:p>
    <w:p w:rsidR="00551229" w:rsidRPr="0070311D" w:rsidRDefault="00551229" w:rsidP="00551229">
      <w:pPr>
        <w:pStyle w:val="a3"/>
        <w:spacing w:line="360" w:lineRule="auto"/>
        <w:ind w:left="2160" w:firstLine="720"/>
        <w:jc w:val="thaiDistribute"/>
        <w:rPr>
          <w:rFonts w:ascii="AngsanaUPC" w:hAnsi="AngsanaUPC" w:cs="AngsanaUPC"/>
          <w:sz w:val="32"/>
          <w:szCs w:val="32"/>
        </w:rPr>
      </w:pPr>
      <w:r w:rsidRPr="00551229">
        <w:rPr>
          <w:rFonts w:ascii="AngsanaUPC" w:hAnsi="AngsanaUPC" w:cs="AngsanaUPC"/>
          <w:sz w:val="32"/>
          <w:szCs w:val="32"/>
        </w:rPr>
        <w:t>District</w:t>
      </w:r>
      <w:r w:rsidR="003D71D0">
        <w:rPr>
          <w:rFonts w:ascii="AngsanaUPC" w:hAnsi="AngsanaUPC" w:cs="AngsanaUPC"/>
          <w:sz w:val="32"/>
          <w:szCs w:val="32"/>
        </w:rPr>
        <w:t>,</w:t>
      </w:r>
      <w:r w:rsidRPr="00551229">
        <w:rPr>
          <w:rFonts w:ascii="AngsanaUPC" w:hAnsi="AngsanaUPC" w:cs="AngsanaUPC"/>
          <w:sz w:val="32"/>
          <w:szCs w:val="32"/>
        </w:rPr>
        <w:t xml:space="preserve"> Chiang Mai Province</w:t>
      </w:r>
    </w:p>
    <w:p w:rsidR="00551229" w:rsidRPr="0070311D" w:rsidRDefault="00551229" w:rsidP="00551229">
      <w:pPr>
        <w:pStyle w:val="a3"/>
        <w:spacing w:line="360" w:lineRule="auto"/>
        <w:jc w:val="thaiDistribute"/>
        <w:rPr>
          <w:rFonts w:ascii="AngsanaUPC" w:hAnsi="AngsanaUPC" w:cs="AngsanaUPC"/>
          <w:sz w:val="32"/>
          <w:szCs w:val="32"/>
        </w:rPr>
      </w:pPr>
      <w:r w:rsidRPr="0070311D">
        <w:rPr>
          <w:rFonts w:ascii="AngsanaUPC" w:hAnsi="AngsanaUPC" w:cs="AngsanaUPC"/>
          <w:b/>
          <w:bCs/>
          <w:sz w:val="32"/>
          <w:szCs w:val="32"/>
        </w:rPr>
        <w:t>Author</w:t>
      </w:r>
      <w:r w:rsidRPr="0070311D">
        <w:rPr>
          <w:rFonts w:ascii="AngsanaUPC" w:hAnsi="AngsanaUPC" w:cs="AngsanaUPC"/>
          <w:sz w:val="32"/>
          <w:szCs w:val="32"/>
        </w:rPr>
        <w:tab/>
      </w:r>
      <w:r w:rsidRPr="0070311D">
        <w:rPr>
          <w:rFonts w:ascii="AngsanaUPC" w:hAnsi="AngsanaUPC" w:cs="AngsanaUPC"/>
          <w:sz w:val="32"/>
          <w:szCs w:val="32"/>
        </w:rPr>
        <w:tab/>
      </w:r>
      <w:r w:rsidRPr="0070311D"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 w:rsidRPr="00551229">
        <w:rPr>
          <w:rFonts w:ascii="AngsanaUPC" w:hAnsi="AngsanaUPC" w:cs="AngsanaUPC"/>
          <w:sz w:val="32"/>
          <w:szCs w:val="32"/>
        </w:rPr>
        <w:t xml:space="preserve">Miss </w:t>
      </w:r>
      <w:proofErr w:type="spellStart"/>
      <w:proofErr w:type="gramStart"/>
      <w:r w:rsidRPr="00551229">
        <w:rPr>
          <w:rFonts w:ascii="AngsanaUPC" w:hAnsi="AngsanaUPC" w:cs="AngsanaUPC"/>
          <w:sz w:val="32"/>
          <w:szCs w:val="32"/>
        </w:rPr>
        <w:t>Ruengrai</w:t>
      </w:r>
      <w:proofErr w:type="spellEnd"/>
      <w:r w:rsidRPr="00551229">
        <w:rPr>
          <w:rFonts w:ascii="AngsanaUPC" w:hAnsi="AngsanaUPC" w:cs="AngsanaUPC"/>
          <w:sz w:val="32"/>
          <w:szCs w:val="32"/>
        </w:rPr>
        <w:t xml:space="preserve">  </w:t>
      </w:r>
      <w:proofErr w:type="spellStart"/>
      <w:r w:rsidRPr="00551229">
        <w:rPr>
          <w:rFonts w:ascii="AngsanaUPC" w:hAnsi="AngsanaUPC" w:cs="AngsanaUPC"/>
          <w:sz w:val="32"/>
          <w:szCs w:val="32"/>
        </w:rPr>
        <w:t>Intragong</w:t>
      </w:r>
      <w:proofErr w:type="spellEnd"/>
      <w:proofErr w:type="gramEnd"/>
    </w:p>
    <w:p w:rsidR="00551229" w:rsidRPr="0070311D" w:rsidRDefault="00551229" w:rsidP="00551229">
      <w:pPr>
        <w:pStyle w:val="a3"/>
        <w:spacing w:line="360" w:lineRule="auto"/>
        <w:jc w:val="thaiDistribute"/>
        <w:rPr>
          <w:rFonts w:ascii="AngsanaUPC" w:hAnsi="AngsanaUPC" w:cs="AngsanaUPC"/>
          <w:sz w:val="32"/>
          <w:szCs w:val="32"/>
        </w:rPr>
      </w:pPr>
      <w:r w:rsidRPr="0070311D">
        <w:rPr>
          <w:rFonts w:ascii="AngsanaUPC" w:hAnsi="AngsanaUPC" w:cs="AngsanaUPC"/>
          <w:b/>
          <w:bCs/>
          <w:sz w:val="32"/>
          <w:szCs w:val="32"/>
        </w:rPr>
        <w:t xml:space="preserve">Degree </w:t>
      </w:r>
      <w:r w:rsidRPr="0070311D">
        <w:rPr>
          <w:rFonts w:ascii="AngsanaUPC" w:hAnsi="AngsanaUPC" w:cs="AngsanaUPC"/>
          <w:b/>
          <w:bCs/>
          <w:sz w:val="32"/>
          <w:szCs w:val="32"/>
        </w:rPr>
        <w:tab/>
      </w:r>
      <w:r w:rsidRPr="0070311D">
        <w:rPr>
          <w:rFonts w:ascii="AngsanaUPC" w:hAnsi="AngsanaUPC" w:cs="AngsanaUPC"/>
          <w:b/>
          <w:bCs/>
          <w:sz w:val="32"/>
          <w:szCs w:val="32"/>
        </w:rPr>
        <w:tab/>
      </w:r>
      <w:r w:rsidRPr="0070311D">
        <w:rPr>
          <w:rFonts w:ascii="AngsanaUPC" w:hAnsi="AngsanaUPC" w:cs="AngsanaUPC"/>
          <w:b/>
          <w:bCs/>
          <w:sz w:val="32"/>
          <w:szCs w:val="32"/>
        </w:rPr>
        <w:tab/>
      </w:r>
      <w:r>
        <w:rPr>
          <w:rFonts w:ascii="AngsanaUPC" w:hAnsi="AngsanaUPC" w:cs="AngsanaUPC"/>
          <w:b/>
          <w:bCs/>
          <w:sz w:val="32"/>
          <w:szCs w:val="32"/>
        </w:rPr>
        <w:tab/>
      </w:r>
      <w:r w:rsidRPr="0070311D">
        <w:rPr>
          <w:rFonts w:ascii="AngsanaUPC" w:hAnsi="AngsanaUPC" w:cs="AngsanaUPC"/>
          <w:sz w:val="32"/>
          <w:szCs w:val="32"/>
        </w:rPr>
        <w:t>Master of Science (Agricultural Extension)</w:t>
      </w:r>
    </w:p>
    <w:p w:rsidR="00551229" w:rsidRPr="0070311D" w:rsidRDefault="00551229" w:rsidP="00551229">
      <w:pPr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sz w:val="32"/>
          <w:szCs w:val="32"/>
        </w:rPr>
      </w:pPr>
      <w:r w:rsidRPr="0070311D">
        <w:rPr>
          <w:rFonts w:ascii="AngsanaUPC" w:hAnsi="AngsanaUPC" w:cs="AngsanaUPC"/>
          <w:b/>
          <w:bCs/>
          <w:sz w:val="32"/>
          <w:szCs w:val="32"/>
        </w:rPr>
        <w:t>Advisory Committee</w:t>
      </w:r>
      <w:r w:rsidRPr="0070311D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70311D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551229">
        <w:rPr>
          <w:rFonts w:ascii="AngsanaUPC" w:hAnsi="AngsanaUPC" w:cs="AngsanaUPC"/>
          <w:sz w:val="32"/>
          <w:szCs w:val="32"/>
        </w:rPr>
        <w:t xml:space="preserve">Assoc. Prof. Dr. </w:t>
      </w:r>
      <w:proofErr w:type="spellStart"/>
      <w:r w:rsidRPr="00551229">
        <w:rPr>
          <w:rFonts w:ascii="AngsanaUPC" w:hAnsi="AngsanaUPC" w:cs="AngsanaUPC"/>
          <w:sz w:val="32"/>
          <w:szCs w:val="32"/>
        </w:rPr>
        <w:t>Wallratat</w:t>
      </w:r>
      <w:proofErr w:type="spellEnd"/>
      <w:r>
        <w:rPr>
          <w:rFonts w:ascii="AngsanaUPC" w:hAnsi="AngsanaUPC" w:cs="AngsanaUPC"/>
          <w:sz w:val="32"/>
          <w:szCs w:val="32"/>
        </w:rPr>
        <w:t xml:space="preserve"> </w:t>
      </w:r>
      <w:proofErr w:type="spellStart"/>
      <w:r w:rsidRPr="00551229">
        <w:rPr>
          <w:rFonts w:ascii="AngsanaUPC" w:hAnsi="AngsanaUPC" w:cs="AngsanaUPC"/>
          <w:sz w:val="32"/>
          <w:szCs w:val="32"/>
        </w:rPr>
        <w:t>Intaruccumporn</w:t>
      </w:r>
      <w:proofErr w:type="spellEnd"/>
      <w:r>
        <w:rPr>
          <w:rFonts w:ascii="AngsanaUPC" w:hAnsi="AngsanaUPC" w:cs="AngsanaUPC"/>
          <w:sz w:val="32"/>
          <w:szCs w:val="32"/>
        </w:rPr>
        <w:tab/>
      </w:r>
      <w:r w:rsidRPr="0070311D">
        <w:rPr>
          <w:rFonts w:ascii="AngsanaUPC" w:hAnsi="AngsanaUPC" w:cs="AngsanaUPC"/>
          <w:sz w:val="32"/>
          <w:szCs w:val="32"/>
        </w:rPr>
        <w:t>Advisor</w:t>
      </w:r>
    </w:p>
    <w:p w:rsidR="00551229" w:rsidRDefault="00551229" w:rsidP="00551229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AngsanaUPC" w:hAnsi="AngsanaUPC" w:cs="AngsanaUPC"/>
          <w:sz w:val="32"/>
          <w:szCs w:val="32"/>
        </w:rPr>
        <w:t xml:space="preserve">Assoc. Prof. </w:t>
      </w:r>
      <w:proofErr w:type="spellStart"/>
      <w:r>
        <w:rPr>
          <w:rFonts w:ascii="AngsanaUPC" w:hAnsi="AngsanaUPC" w:cs="AngsanaUPC"/>
          <w:sz w:val="32"/>
          <w:szCs w:val="32"/>
        </w:rPr>
        <w:t>Dusdee</w:t>
      </w:r>
      <w:proofErr w:type="spellEnd"/>
      <w:r>
        <w:rPr>
          <w:rFonts w:ascii="AngsanaUPC" w:hAnsi="AngsanaUPC" w:cs="AngsanaUPC"/>
          <w:sz w:val="32"/>
          <w:szCs w:val="32"/>
        </w:rPr>
        <w:t xml:space="preserve"> </w:t>
      </w:r>
      <w:r w:rsidRPr="00551229">
        <w:rPr>
          <w:rFonts w:ascii="AngsanaUPC" w:hAnsi="AngsanaUPC" w:cs="AngsanaUPC"/>
          <w:sz w:val="32"/>
          <w:szCs w:val="32"/>
        </w:rPr>
        <w:t>Na</w:t>
      </w:r>
      <w:r>
        <w:rPr>
          <w:rFonts w:ascii="AngsanaUPC" w:hAnsi="AngsanaUPC" w:cs="AngsanaUPC"/>
          <w:sz w:val="32"/>
          <w:szCs w:val="32"/>
        </w:rPr>
        <w:t xml:space="preserve"> </w:t>
      </w:r>
      <w:proofErr w:type="spellStart"/>
      <w:r w:rsidRPr="00551229">
        <w:rPr>
          <w:rFonts w:ascii="AngsanaUPC" w:hAnsi="AngsanaUPC" w:cs="AngsanaUPC"/>
          <w:sz w:val="32"/>
          <w:szCs w:val="32"/>
        </w:rPr>
        <w:t>Lampang</w:t>
      </w:r>
      <w:proofErr w:type="spellEnd"/>
      <w:r w:rsidRPr="0070311D">
        <w:rPr>
          <w:rFonts w:ascii="AngsanaUPC" w:hAnsi="AngsanaUPC" w:cs="AngsanaUPC"/>
          <w:sz w:val="32"/>
          <w:szCs w:val="32"/>
        </w:rPr>
        <w:t xml:space="preserve"> </w:t>
      </w:r>
      <w:r w:rsidRPr="0070311D"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 w:rsidRPr="0070311D">
        <w:rPr>
          <w:rFonts w:ascii="AngsanaUPC" w:hAnsi="AngsanaUPC" w:cs="AngsanaUPC"/>
          <w:sz w:val="32"/>
          <w:szCs w:val="32"/>
        </w:rPr>
        <w:t>Co-advisor</w:t>
      </w:r>
    </w:p>
    <w:p w:rsidR="00551229" w:rsidRDefault="00CC39CA" w:rsidP="00551229">
      <w:pPr>
        <w:spacing w:after="0" w:line="480" w:lineRule="auto"/>
        <w:ind w:left="2160" w:firstLine="72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>Asst</w:t>
      </w:r>
      <w:r w:rsidR="00551229" w:rsidRPr="00551229">
        <w:rPr>
          <w:rFonts w:ascii="AngsanaUPC" w:hAnsi="AngsanaUPC" w:cs="AngsanaUPC"/>
          <w:sz w:val="32"/>
          <w:szCs w:val="32"/>
        </w:rPr>
        <w:t xml:space="preserve">. Prof. Dr. </w:t>
      </w:r>
      <w:proofErr w:type="spellStart"/>
      <w:r w:rsidR="00551229" w:rsidRPr="00551229">
        <w:rPr>
          <w:rFonts w:ascii="AngsanaUPC" w:hAnsi="AngsanaUPC" w:cs="AngsanaUPC"/>
          <w:sz w:val="32"/>
          <w:szCs w:val="32"/>
        </w:rPr>
        <w:t>Chanchai</w:t>
      </w:r>
      <w:proofErr w:type="spellEnd"/>
      <w:r w:rsidR="00551229">
        <w:rPr>
          <w:rFonts w:ascii="AngsanaUPC" w:hAnsi="AngsanaUPC" w:cs="AngsanaUPC"/>
          <w:sz w:val="32"/>
          <w:szCs w:val="32"/>
        </w:rPr>
        <w:t xml:space="preserve"> </w:t>
      </w:r>
      <w:proofErr w:type="spellStart"/>
      <w:r w:rsidR="00551229" w:rsidRPr="00551229">
        <w:rPr>
          <w:rFonts w:ascii="AngsanaUPC" w:hAnsi="AngsanaUPC" w:cs="AngsanaUPC"/>
          <w:sz w:val="32"/>
          <w:szCs w:val="32"/>
        </w:rPr>
        <w:t>Sangchyoswat</w:t>
      </w:r>
      <w:proofErr w:type="spellEnd"/>
      <w:r w:rsidR="00551229">
        <w:rPr>
          <w:rFonts w:ascii="AngsanaUPC" w:hAnsi="AngsanaUPC" w:cs="AngsanaUPC"/>
          <w:sz w:val="32"/>
          <w:szCs w:val="32"/>
        </w:rPr>
        <w:t xml:space="preserve"> </w:t>
      </w:r>
      <w:r w:rsidR="00551229">
        <w:rPr>
          <w:rFonts w:ascii="AngsanaUPC" w:hAnsi="AngsanaUPC" w:cs="AngsanaUPC"/>
          <w:sz w:val="32"/>
          <w:szCs w:val="32"/>
        </w:rPr>
        <w:tab/>
      </w:r>
      <w:r w:rsidR="00551229">
        <w:rPr>
          <w:rFonts w:ascii="AngsanaUPC" w:hAnsi="AngsanaUPC" w:cs="AngsanaUPC"/>
          <w:sz w:val="32"/>
          <w:szCs w:val="32"/>
        </w:rPr>
        <w:tab/>
      </w:r>
      <w:r w:rsidR="00551229" w:rsidRPr="0070311D">
        <w:rPr>
          <w:rFonts w:ascii="AngsanaUPC" w:hAnsi="AngsanaUPC" w:cs="AngsanaUPC"/>
          <w:sz w:val="32"/>
          <w:szCs w:val="32"/>
        </w:rPr>
        <w:t>Co-advisor</w:t>
      </w:r>
    </w:p>
    <w:p w:rsidR="00D46E3A" w:rsidRDefault="00551229" w:rsidP="00551229">
      <w:pPr>
        <w:spacing w:after="0" w:line="480" w:lineRule="auto"/>
        <w:jc w:val="center"/>
        <w:rPr>
          <w:rFonts w:ascii="AngsanaUPC" w:hAnsi="AngsanaUPC" w:cs="AngsanaUPC"/>
          <w:b/>
          <w:bCs/>
          <w:sz w:val="40"/>
          <w:szCs w:val="40"/>
        </w:rPr>
      </w:pPr>
      <w:bookmarkStart w:id="2" w:name="_GoBack"/>
      <w:bookmarkEnd w:id="2"/>
      <w:r w:rsidRPr="0070311D">
        <w:rPr>
          <w:rFonts w:ascii="AngsanaUPC" w:hAnsi="AngsanaUPC" w:cs="AngsanaUPC"/>
          <w:b/>
          <w:bCs/>
          <w:sz w:val="40"/>
          <w:szCs w:val="40"/>
        </w:rPr>
        <w:t>ABSTRACT</w:t>
      </w:r>
    </w:p>
    <w:p w:rsidR="00551229" w:rsidRDefault="00B7023B" w:rsidP="00371546">
      <w:pPr>
        <w:spacing w:line="240" w:lineRule="auto"/>
        <w:ind w:firstLine="54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 xml:space="preserve">The objectives of this </w:t>
      </w:r>
      <w:r w:rsidRPr="00B7023B">
        <w:rPr>
          <w:rFonts w:ascii="AngsanaUPC" w:hAnsi="AngsanaUPC" w:cs="AngsanaUPC"/>
          <w:sz w:val="32"/>
          <w:szCs w:val="32"/>
        </w:rPr>
        <w:t>r</w:t>
      </w:r>
      <w:r>
        <w:rPr>
          <w:rFonts w:ascii="AngsanaUPC" w:hAnsi="AngsanaUPC" w:cs="AngsanaUPC"/>
          <w:sz w:val="32"/>
          <w:szCs w:val="32"/>
        </w:rPr>
        <w:t xml:space="preserve">esearch were to investigating knowledge and understanding </w:t>
      </w:r>
      <w:r w:rsidRPr="00B7023B">
        <w:rPr>
          <w:rFonts w:ascii="AngsanaUPC" w:hAnsi="AngsanaUPC" w:cs="AngsanaUPC"/>
          <w:sz w:val="32"/>
          <w:szCs w:val="32"/>
        </w:rPr>
        <w:t xml:space="preserve">of  Agricultural  Disaster  in  </w:t>
      </w:r>
      <w:proofErr w:type="spellStart"/>
      <w:r w:rsidRPr="00B7023B">
        <w:rPr>
          <w:rFonts w:ascii="AngsanaUPC" w:hAnsi="AngsanaUPC" w:cs="AngsanaUPC"/>
          <w:sz w:val="32"/>
          <w:szCs w:val="32"/>
        </w:rPr>
        <w:t>Khuang</w:t>
      </w:r>
      <w:proofErr w:type="spellEnd"/>
      <w:r w:rsidR="003D71D0">
        <w:rPr>
          <w:rFonts w:ascii="AngsanaUPC" w:hAnsi="AngsanaUPC" w:cs="AngsanaUPC"/>
          <w:sz w:val="32"/>
          <w:szCs w:val="32"/>
        </w:rPr>
        <w:t xml:space="preserve"> </w:t>
      </w:r>
      <w:proofErr w:type="spellStart"/>
      <w:r w:rsidRPr="00B7023B">
        <w:rPr>
          <w:rFonts w:ascii="AngsanaUPC" w:hAnsi="AngsanaUPC" w:cs="AngsanaUPC"/>
          <w:sz w:val="32"/>
          <w:szCs w:val="32"/>
        </w:rPr>
        <w:t>Pao</w:t>
      </w:r>
      <w:proofErr w:type="spellEnd"/>
      <w:r w:rsidRPr="00B7023B">
        <w:rPr>
          <w:rFonts w:ascii="AngsanaUPC" w:hAnsi="AngsanaUPC" w:cs="AngsanaUPC"/>
          <w:sz w:val="32"/>
          <w:szCs w:val="32"/>
        </w:rPr>
        <w:t xml:space="preserve">  Sub-Dist</w:t>
      </w:r>
      <w:r>
        <w:rPr>
          <w:rFonts w:ascii="AngsanaUPC" w:hAnsi="AngsanaUPC" w:cs="AngsanaUPC"/>
          <w:sz w:val="32"/>
          <w:szCs w:val="32"/>
        </w:rPr>
        <w:t xml:space="preserve">rict,  </w:t>
      </w:r>
      <w:proofErr w:type="spellStart"/>
      <w:r>
        <w:rPr>
          <w:rFonts w:ascii="AngsanaUPC" w:hAnsi="AngsanaUPC" w:cs="AngsanaUPC"/>
          <w:sz w:val="32"/>
          <w:szCs w:val="32"/>
        </w:rPr>
        <w:t>Chom</w:t>
      </w:r>
      <w:proofErr w:type="spellEnd"/>
      <w:r w:rsidR="003D71D0">
        <w:rPr>
          <w:rFonts w:ascii="AngsanaUPC" w:hAnsi="AngsanaUPC" w:cs="AngsanaUPC"/>
          <w:sz w:val="32"/>
          <w:szCs w:val="32"/>
        </w:rPr>
        <w:t xml:space="preserve"> T</w:t>
      </w:r>
      <w:r>
        <w:rPr>
          <w:rFonts w:ascii="AngsanaUPC" w:hAnsi="AngsanaUPC" w:cs="AngsanaUPC"/>
          <w:sz w:val="32"/>
          <w:szCs w:val="32"/>
        </w:rPr>
        <w:t xml:space="preserve">hong District, Chiang Mai </w:t>
      </w:r>
      <w:r w:rsidRPr="00B7023B">
        <w:rPr>
          <w:rFonts w:ascii="AngsanaUPC" w:hAnsi="AngsanaUPC" w:cs="AngsanaUPC"/>
          <w:sz w:val="32"/>
          <w:szCs w:val="32"/>
        </w:rPr>
        <w:t xml:space="preserve">Province, and  to study  problem </w:t>
      </w:r>
      <w:r>
        <w:rPr>
          <w:rFonts w:ascii="AngsanaUPC" w:hAnsi="AngsanaUPC" w:cs="AngsanaUPC"/>
          <w:sz w:val="32"/>
          <w:szCs w:val="32"/>
        </w:rPr>
        <w:t xml:space="preserve"> and  suggestion  of  farmers who had been effected from The Agricultural </w:t>
      </w:r>
      <w:r w:rsidRPr="00B7023B">
        <w:rPr>
          <w:rFonts w:ascii="AngsanaUPC" w:hAnsi="AngsanaUPC" w:cs="AngsanaUPC"/>
          <w:sz w:val="32"/>
          <w:szCs w:val="32"/>
        </w:rPr>
        <w:t xml:space="preserve">Disaster.  </w:t>
      </w:r>
      <w:r>
        <w:rPr>
          <w:rFonts w:ascii="AngsanaUPC" w:hAnsi="AngsanaUPC" w:cs="AngsanaUPC"/>
          <w:sz w:val="32"/>
          <w:szCs w:val="32"/>
        </w:rPr>
        <w:t>The samples of this study was 305 farmers whore</w:t>
      </w:r>
      <w:r w:rsidR="003D71D0">
        <w:rPr>
          <w:rFonts w:ascii="AngsanaUPC" w:hAnsi="AngsanaUPC" w:cs="AngsanaUPC"/>
          <w:sz w:val="32"/>
          <w:szCs w:val="32"/>
        </w:rPr>
        <w:t xml:space="preserve"> </w:t>
      </w:r>
      <w:proofErr w:type="spellStart"/>
      <w:r>
        <w:rPr>
          <w:rFonts w:ascii="AngsanaUPC" w:hAnsi="AngsanaUPC" w:cs="AngsanaUPC"/>
          <w:sz w:val="32"/>
          <w:szCs w:val="32"/>
        </w:rPr>
        <w:t>gistration</w:t>
      </w:r>
      <w:proofErr w:type="spellEnd"/>
      <w:r>
        <w:rPr>
          <w:rFonts w:ascii="AngsanaUPC" w:hAnsi="AngsanaUPC" w:cs="AngsanaUPC"/>
          <w:sz w:val="32"/>
          <w:szCs w:val="32"/>
        </w:rPr>
        <w:t xml:space="preserve"> of farmers with </w:t>
      </w:r>
      <w:r w:rsidRPr="00B7023B">
        <w:rPr>
          <w:rFonts w:ascii="AngsanaUPC" w:hAnsi="AngsanaUPC" w:cs="AngsanaUPC"/>
          <w:sz w:val="32"/>
          <w:szCs w:val="32"/>
        </w:rPr>
        <w:t>De</w:t>
      </w:r>
      <w:r>
        <w:rPr>
          <w:rFonts w:ascii="AngsanaUPC" w:hAnsi="AngsanaUPC" w:cs="AngsanaUPC"/>
          <w:sz w:val="32"/>
          <w:szCs w:val="32"/>
        </w:rPr>
        <w:t xml:space="preserve">partment of </w:t>
      </w:r>
      <w:r w:rsidRPr="00B7023B">
        <w:rPr>
          <w:rFonts w:ascii="AngsanaUPC" w:hAnsi="AngsanaUPC" w:cs="AngsanaUPC"/>
          <w:sz w:val="32"/>
          <w:szCs w:val="32"/>
        </w:rPr>
        <w:t>Agricul</w:t>
      </w:r>
      <w:r>
        <w:rPr>
          <w:rFonts w:ascii="AngsanaUPC" w:hAnsi="AngsanaUPC" w:cs="AngsanaUPC"/>
          <w:sz w:val="32"/>
          <w:szCs w:val="32"/>
        </w:rPr>
        <w:t xml:space="preserve">tural </w:t>
      </w:r>
      <w:proofErr w:type="spellStart"/>
      <w:r>
        <w:rPr>
          <w:rFonts w:ascii="AngsanaUPC" w:hAnsi="AngsanaUPC" w:cs="AngsanaUPC"/>
          <w:sz w:val="32"/>
          <w:szCs w:val="32"/>
        </w:rPr>
        <w:t>Extention</w:t>
      </w:r>
      <w:proofErr w:type="spellEnd"/>
      <w:r>
        <w:rPr>
          <w:rFonts w:ascii="AngsanaUPC" w:hAnsi="AngsanaUPC" w:cs="AngsanaUPC"/>
          <w:sz w:val="32"/>
          <w:szCs w:val="32"/>
        </w:rPr>
        <w:t xml:space="preserve"> in production </w:t>
      </w:r>
      <w:r w:rsidRPr="00B7023B">
        <w:rPr>
          <w:rFonts w:ascii="AngsanaUPC" w:hAnsi="AngsanaUPC" w:cs="AngsanaUPC"/>
          <w:sz w:val="32"/>
          <w:szCs w:val="32"/>
        </w:rPr>
        <w:t>year 2012/2013 – 2013/2</w:t>
      </w:r>
      <w:r>
        <w:rPr>
          <w:rFonts w:ascii="AngsanaUPC" w:hAnsi="AngsanaUPC" w:cs="AngsanaUPC"/>
          <w:sz w:val="32"/>
          <w:szCs w:val="32"/>
        </w:rPr>
        <w:t>014 and victims of the disaster</w:t>
      </w:r>
      <w:r w:rsidRPr="00B7023B">
        <w:rPr>
          <w:rFonts w:ascii="AngsanaUPC" w:hAnsi="AngsanaUPC" w:cs="AngsanaUPC"/>
          <w:sz w:val="32"/>
          <w:szCs w:val="32"/>
        </w:rPr>
        <w:t>. Data were collected by using interview questio</w:t>
      </w:r>
      <w:r>
        <w:rPr>
          <w:rFonts w:ascii="AngsanaUPC" w:hAnsi="AngsanaUPC" w:cs="AngsanaUPC"/>
          <w:sz w:val="32"/>
          <w:szCs w:val="32"/>
        </w:rPr>
        <w:t xml:space="preserve">nnaires. Statistical Technique used were </w:t>
      </w:r>
      <w:r w:rsidRPr="00B7023B">
        <w:rPr>
          <w:rFonts w:ascii="AngsanaUPC" w:hAnsi="AngsanaUPC" w:cs="AngsanaUPC"/>
          <w:sz w:val="32"/>
          <w:szCs w:val="32"/>
        </w:rPr>
        <w:t>percentage, mean</w:t>
      </w:r>
      <w:r>
        <w:rPr>
          <w:rFonts w:ascii="AngsanaUPC" w:hAnsi="AngsanaUPC" w:cs="AngsanaUPC"/>
          <w:sz w:val="32"/>
          <w:szCs w:val="32"/>
        </w:rPr>
        <w:t xml:space="preserve">, standard deviation, minimum, maximum </w:t>
      </w:r>
      <w:r w:rsidRPr="00B7023B">
        <w:rPr>
          <w:rFonts w:ascii="AngsanaUPC" w:hAnsi="AngsanaUPC" w:cs="AngsanaUPC"/>
          <w:sz w:val="32"/>
          <w:szCs w:val="32"/>
        </w:rPr>
        <w:t>value, multiple regression analysis, multiple regression analysis and chi-square test.</w:t>
      </w:r>
    </w:p>
    <w:p w:rsidR="00B7023B" w:rsidRDefault="00B7023B" w:rsidP="00371546">
      <w:pPr>
        <w:spacing w:line="240" w:lineRule="auto"/>
        <w:ind w:firstLine="540"/>
        <w:jc w:val="thaiDistribute"/>
        <w:rPr>
          <w:rFonts w:ascii="AngsanaUPC" w:hAnsi="AngsanaUPC" w:cs="AngsanaUPC"/>
          <w:sz w:val="32"/>
          <w:szCs w:val="32"/>
        </w:rPr>
      </w:pPr>
      <w:r w:rsidRPr="00B7023B">
        <w:rPr>
          <w:rFonts w:ascii="AngsanaUPC" w:hAnsi="AngsanaUPC" w:cs="AngsanaUPC"/>
          <w:sz w:val="32"/>
          <w:szCs w:val="32"/>
        </w:rPr>
        <w:t xml:space="preserve">From research finding, it was found that farmers' knowledge and understanding and practice about agricultural disaster </w:t>
      </w:r>
      <w:r>
        <w:rPr>
          <w:rFonts w:ascii="AngsanaUPC" w:hAnsi="AngsanaUPC" w:cs="AngsanaUPC"/>
          <w:sz w:val="32"/>
          <w:szCs w:val="32"/>
        </w:rPr>
        <w:t xml:space="preserve">was at moderate level. (44.26% </w:t>
      </w:r>
      <w:r w:rsidRPr="00B7023B">
        <w:rPr>
          <w:rFonts w:ascii="AngsanaUPC" w:hAnsi="AngsanaUPC" w:cs="AngsanaUPC"/>
          <w:sz w:val="32"/>
          <w:szCs w:val="32"/>
        </w:rPr>
        <w:t>and 46.60%)</w:t>
      </w:r>
    </w:p>
    <w:p w:rsidR="00371546" w:rsidRDefault="00B7023B" w:rsidP="00371546">
      <w:pPr>
        <w:spacing w:line="240" w:lineRule="auto"/>
        <w:ind w:firstLine="540"/>
        <w:jc w:val="thaiDistribute"/>
        <w:rPr>
          <w:rFonts w:ascii="AngsanaUPC" w:hAnsi="AngsanaUPC" w:cs="AngsanaUPC"/>
          <w:sz w:val="32"/>
          <w:szCs w:val="32"/>
        </w:rPr>
        <w:sectPr w:rsidR="00371546" w:rsidSect="00371546">
          <w:type w:val="continuous"/>
          <w:pgSz w:w="11907" w:h="16839" w:code="9"/>
          <w:pgMar w:top="1987" w:right="1411" w:bottom="1987" w:left="1987" w:header="1411" w:footer="1411" w:gutter="0"/>
          <w:pgNumType w:fmt="thaiLetters"/>
          <w:cols w:space="720"/>
          <w:docGrid w:linePitch="360"/>
        </w:sectPr>
      </w:pPr>
      <w:r w:rsidRPr="00B7023B">
        <w:rPr>
          <w:rFonts w:ascii="AngsanaUPC" w:hAnsi="AngsanaUPC" w:cs="AngsanaUPC"/>
          <w:sz w:val="32"/>
          <w:szCs w:val="32"/>
        </w:rPr>
        <w:t>From hypothesis testing, it was found that factor of farmers' knowledge, understanding ab</w:t>
      </w:r>
      <w:r>
        <w:rPr>
          <w:rFonts w:ascii="AngsanaUPC" w:hAnsi="AngsanaUPC" w:cs="AngsanaUPC"/>
          <w:sz w:val="32"/>
          <w:szCs w:val="32"/>
        </w:rPr>
        <w:t xml:space="preserve">out agricultural disaster which were sex, education, experience, </w:t>
      </w:r>
      <w:r w:rsidRPr="00B7023B">
        <w:rPr>
          <w:rFonts w:ascii="AngsanaUPC" w:hAnsi="AngsanaUPC" w:cs="AngsanaUPC"/>
          <w:sz w:val="32"/>
          <w:szCs w:val="32"/>
        </w:rPr>
        <w:t xml:space="preserve">social status, planting area size, frequency of cropping, </w:t>
      </w:r>
      <w:proofErr w:type="gramStart"/>
      <w:r w:rsidRPr="00B7023B">
        <w:rPr>
          <w:rFonts w:ascii="AngsanaUPC" w:hAnsi="AngsanaUPC" w:cs="AngsanaUPC"/>
          <w:sz w:val="32"/>
          <w:szCs w:val="32"/>
        </w:rPr>
        <w:t>type</w:t>
      </w:r>
      <w:proofErr w:type="gramEnd"/>
      <w:r w:rsidRPr="00B7023B">
        <w:rPr>
          <w:rFonts w:ascii="AngsanaUPC" w:hAnsi="AngsanaUPC" w:cs="AngsanaUPC"/>
          <w:sz w:val="32"/>
          <w:szCs w:val="32"/>
        </w:rPr>
        <w:t xml:space="preserve"> of the disaster.  Factor of farmers' practices about agricultural disaster which were experience, </w:t>
      </w:r>
      <w:proofErr w:type="gramStart"/>
      <w:r w:rsidRPr="00B7023B">
        <w:rPr>
          <w:rFonts w:ascii="AngsanaUPC" w:hAnsi="AngsanaUPC" w:cs="AngsanaUPC"/>
          <w:sz w:val="32"/>
          <w:szCs w:val="32"/>
        </w:rPr>
        <w:t>farmers</w:t>
      </w:r>
      <w:proofErr w:type="gramEnd"/>
      <w:r w:rsidRPr="00B7023B">
        <w:rPr>
          <w:rFonts w:ascii="AngsanaUPC" w:hAnsi="AngsanaUPC" w:cs="AngsanaUPC"/>
          <w:sz w:val="32"/>
          <w:szCs w:val="32"/>
        </w:rPr>
        <w:t xml:space="preserve"> registration with the government and related organization. The level </w:t>
      </w:r>
    </w:p>
    <w:p w:rsidR="00B7023B" w:rsidRDefault="00B7023B" w:rsidP="00371546">
      <w:pPr>
        <w:spacing w:line="240" w:lineRule="auto"/>
        <w:jc w:val="thaiDistribute"/>
        <w:rPr>
          <w:rFonts w:ascii="AngsanaUPC" w:hAnsi="AngsanaUPC" w:cs="AngsanaUPC"/>
          <w:sz w:val="32"/>
          <w:szCs w:val="32"/>
        </w:rPr>
      </w:pPr>
      <w:proofErr w:type="gramStart"/>
      <w:r w:rsidRPr="00B7023B">
        <w:rPr>
          <w:rFonts w:ascii="AngsanaUPC" w:hAnsi="AngsanaUPC" w:cs="AngsanaUPC"/>
          <w:sz w:val="32"/>
          <w:szCs w:val="32"/>
        </w:rPr>
        <w:lastRenderedPageBreak/>
        <w:t>of</w:t>
      </w:r>
      <w:proofErr w:type="gramEnd"/>
      <w:r w:rsidRPr="00B7023B">
        <w:rPr>
          <w:rFonts w:ascii="AngsanaUPC" w:hAnsi="AngsanaUPC" w:cs="AngsanaUPC"/>
          <w:sz w:val="32"/>
          <w:szCs w:val="32"/>
        </w:rPr>
        <w:t xml:space="preserve"> farmers’ knowledge, understanding about agricultural disaster had positive relationship with the level of farmers’ practice about agricultural disaster.</w:t>
      </w:r>
    </w:p>
    <w:p w:rsidR="00B7023B" w:rsidRPr="00551229" w:rsidRDefault="00B7023B" w:rsidP="00371546">
      <w:pPr>
        <w:spacing w:line="240" w:lineRule="auto"/>
        <w:ind w:firstLine="54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 xml:space="preserve">The problem and obstacles of farmers </w:t>
      </w:r>
      <w:r w:rsidRPr="00B7023B">
        <w:rPr>
          <w:rFonts w:ascii="AngsanaUPC" w:hAnsi="AngsanaUPC" w:cs="AngsanaUPC"/>
          <w:sz w:val="32"/>
          <w:szCs w:val="32"/>
        </w:rPr>
        <w:t xml:space="preserve">were the </w:t>
      </w:r>
      <w:r>
        <w:rPr>
          <w:rFonts w:ascii="AngsanaUPC" w:hAnsi="AngsanaUPC" w:cs="AngsanaUPC"/>
          <w:sz w:val="32"/>
          <w:szCs w:val="32"/>
        </w:rPr>
        <w:t>public relations registration of farmers with the government not thorough</w:t>
      </w:r>
      <w:r w:rsidRPr="00B7023B">
        <w:rPr>
          <w:rFonts w:ascii="AngsanaUPC" w:hAnsi="AngsanaUPC" w:cs="AngsanaUPC"/>
          <w:sz w:val="32"/>
          <w:szCs w:val="32"/>
        </w:rPr>
        <w:t>.</w:t>
      </w:r>
      <w:r>
        <w:rPr>
          <w:rFonts w:ascii="AngsanaUPC" w:hAnsi="AngsanaUPC" w:cs="AngsanaUPC"/>
          <w:sz w:val="32"/>
          <w:szCs w:val="32"/>
        </w:rPr>
        <w:t xml:space="preserve"> </w:t>
      </w:r>
      <w:r w:rsidRPr="00B7023B">
        <w:rPr>
          <w:rFonts w:ascii="AngsanaUPC" w:hAnsi="AngsanaUPC" w:cs="AngsanaUPC"/>
          <w:sz w:val="32"/>
          <w:szCs w:val="32"/>
        </w:rPr>
        <w:t>The agricultural support of t</w:t>
      </w:r>
      <w:r>
        <w:rPr>
          <w:rFonts w:ascii="AngsanaUPC" w:hAnsi="AngsanaUPC" w:cs="AngsanaUPC"/>
          <w:sz w:val="32"/>
          <w:szCs w:val="32"/>
        </w:rPr>
        <w:t xml:space="preserve">he </w:t>
      </w:r>
      <w:proofErr w:type="spellStart"/>
      <w:r>
        <w:rPr>
          <w:rFonts w:ascii="AngsanaUPC" w:hAnsi="AngsanaUPC" w:cs="AngsanaUPC"/>
          <w:sz w:val="32"/>
          <w:szCs w:val="32"/>
        </w:rPr>
        <w:t>goverment</w:t>
      </w:r>
      <w:proofErr w:type="spellEnd"/>
      <w:r>
        <w:rPr>
          <w:rFonts w:ascii="AngsanaUPC" w:hAnsi="AngsanaUPC" w:cs="AngsanaUPC"/>
          <w:sz w:val="32"/>
          <w:szCs w:val="32"/>
        </w:rPr>
        <w:t xml:space="preserve"> to </w:t>
      </w:r>
      <w:proofErr w:type="gramStart"/>
      <w:r>
        <w:rPr>
          <w:rFonts w:ascii="AngsanaUPC" w:hAnsi="AngsanaUPC" w:cs="AngsanaUPC"/>
          <w:sz w:val="32"/>
          <w:szCs w:val="32"/>
        </w:rPr>
        <w:t>the compensate</w:t>
      </w:r>
      <w:proofErr w:type="gramEnd"/>
      <w:r>
        <w:rPr>
          <w:rFonts w:ascii="AngsanaUPC" w:hAnsi="AngsanaUPC" w:cs="AngsanaUPC"/>
          <w:sz w:val="32"/>
          <w:szCs w:val="32"/>
        </w:rPr>
        <w:t xml:space="preserve"> for the damage </w:t>
      </w:r>
      <w:r w:rsidRPr="00B7023B">
        <w:rPr>
          <w:rFonts w:ascii="AngsanaUPC" w:hAnsi="AngsanaUPC" w:cs="AngsanaUPC"/>
          <w:sz w:val="32"/>
          <w:szCs w:val="32"/>
        </w:rPr>
        <w:t>which was too little of money.</w:t>
      </w:r>
      <w:r>
        <w:rPr>
          <w:rFonts w:ascii="AngsanaUPC" w:hAnsi="AngsanaUPC" w:cs="AngsanaUPC"/>
          <w:sz w:val="32"/>
          <w:szCs w:val="32"/>
        </w:rPr>
        <w:t xml:space="preserve"> </w:t>
      </w:r>
      <w:r w:rsidRPr="00B7023B">
        <w:rPr>
          <w:rFonts w:ascii="AngsanaUPC" w:hAnsi="AngsanaUPC" w:cs="AngsanaUPC"/>
          <w:sz w:val="32"/>
          <w:szCs w:val="32"/>
        </w:rPr>
        <w:t>The loc</w:t>
      </w:r>
      <w:r>
        <w:rPr>
          <w:rFonts w:ascii="AngsanaUPC" w:hAnsi="AngsanaUPC" w:cs="AngsanaUPC"/>
          <w:sz w:val="32"/>
          <w:szCs w:val="32"/>
        </w:rPr>
        <w:t xml:space="preserve">ation of post list of victims not </w:t>
      </w:r>
      <w:r w:rsidRPr="00B7023B">
        <w:rPr>
          <w:rFonts w:ascii="AngsanaUPC" w:hAnsi="AngsanaUPC" w:cs="AngsanaUPC"/>
          <w:sz w:val="32"/>
          <w:szCs w:val="32"/>
        </w:rPr>
        <w:t>suitable and the official working delayed.</w:t>
      </w:r>
    </w:p>
    <w:sectPr w:rsidR="00B7023B" w:rsidRPr="00551229" w:rsidSect="00371546">
      <w:type w:val="continuous"/>
      <w:pgSz w:w="11907" w:h="16839" w:code="9"/>
      <w:pgMar w:top="1411" w:right="1411" w:bottom="1987" w:left="1987" w:header="1411" w:footer="1411" w:gutter="0"/>
      <w:pgNumType w:fmt="thaiLett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1C8" w:rsidRDefault="00F831C8" w:rsidP="00371546">
      <w:pPr>
        <w:spacing w:after="0" w:line="240" w:lineRule="auto"/>
      </w:pPr>
      <w:r>
        <w:separator/>
      </w:r>
    </w:p>
  </w:endnote>
  <w:endnote w:type="continuationSeparator" w:id="0">
    <w:p w:rsidR="00F831C8" w:rsidRDefault="00F831C8" w:rsidP="0037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D7F" w:rsidRDefault="008D4D7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ngsanaUPC" w:hAnsi="AngsanaUPC" w:cs="AngsanaUPC"/>
        <w:sz w:val="32"/>
        <w:szCs w:val="32"/>
      </w:rPr>
      <w:id w:val="3209334"/>
      <w:docPartObj>
        <w:docPartGallery w:val="Page Numbers (Bottom of Page)"/>
        <w:docPartUnique/>
      </w:docPartObj>
    </w:sdtPr>
    <w:sdtEndPr/>
    <w:sdtContent>
      <w:p w:rsidR="00371546" w:rsidRPr="00371546" w:rsidRDefault="00932DF8" w:rsidP="00371546">
        <w:pPr>
          <w:pStyle w:val="a7"/>
          <w:jc w:val="center"/>
          <w:rPr>
            <w:rFonts w:ascii="AngsanaUPC" w:hAnsi="AngsanaUPC" w:cs="AngsanaUPC"/>
            <w:sz w:val="32"/>
            <w:szCs w:val="32"/>
          </w:rPr>
        </w:pPr>
        <w:r w:rsidRPr="00371546">
          <w:rPr>
            <w:rFonts w:ascii="AngsanaUPC" w:hAnsi="AngsanaUPC" w:cs="AngsanaUPC"/>
            <w:sz w:val="32"/>
            <w:szCs w:val="32"/>
          </w:rPr>
          <w:fldChar w:fldCharType="begin"/>
        </w:r>
        <w:r w:rsidR="00371546" w:rsidRPr="00371546">
          <w:rPr>
            <w:rFonts w:ascii="AngsanaUPC" w:hAnsi="AngsanaUPC" w:cs="AngsanaUPC"/>
            <w:sz w:val="32"/>
            <w:szCs w:val="32"/>
          </w:rPr>
          <w:instrText xml:space="preserve"> PAGE   \* MERGEFORMAT </w:instrText>
        </w:r>
        <w:r w:rsidRPr="00371546">
          <w:rPr>
            <w:rFonts w:ascii="AngsanaUPC" w:hAnsi="AngsanaUPC" w:cs="AngsanaUPC"/>
            <w:sz w:val="32"/>
            <w:szCs w:val="32"/>
          </w:rPr>
          <w:fldChar w:fldCharType="separate"/>
        </w:r>
        <w:r w:rsidR="001D1B7B">
          <w:rPr>
            <w:rFonts w:ascii="AngsanaUPC" w:hAnsi="AngsanaUPC" w:cs="AngsanaUPC"/>
            <w:noProof/>
            <w:sz w:val="32"/>
            <w:szCs w:val="32"/>
            <w:cs/>
          </w:rPr>
          <w:t>ช</w:t>
        </w:r>
        <w:r w:rsidRPr="00371546">
          <w:rPr>
            <w:rFonts w:ascii="AngsanaUPC" w:hAnsi="AngsanaUPC" w:cs="AngsanaUPC"/>
            <w:sz w:val="32"/>
            <w:szCs w:val="3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D7F" w:rsidRDefault="008D4D7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1C8" w:rsidRDefault="00F831C8" w:rsidP="00371546">
      <w:pPr>
        <w:spacing w:after="0" w:line="240" w:lineRule="auto"/>
      </w:pPr>
      <w:r>
        <w:separator/>
      </w:r>
    </w:p>
  </w:footnote>
  <w:footnote w:type="continuationSeparator" w:id="0">
    <w:p w:rsidR="00F831C8" w:rsidRDefault="00F831C8" w:rsidP="0037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D7F" w:rsidRDefault="001D1B7B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43612" o:spid="_x0000_s7170" type="#_x0000_t75" style="position:absolute;margin-left:0;margin-top:0;width:424.85pt;height:600.95pt;z-index:-251657216;mso-position-horizontal:center;mso-position-horizontal-relative:margin;mso-position-vertical:center;mso-position-vertical-relative:margin" o:allowincell="f">
          <v:imagedata r:id="rId1" o:title="copyright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D7F" w:rsidRDefault="001D1B7B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43613" o:spid="_x0000_s7171" type="#_x0000_t75" style="position:absolute;margin-left:0;margin-top:0;width:424.85pt;height:600.95pt;z-index:-251656192;mso-position-horizontal:center;mso-position-horizontal-relative:margin;mso-position-vertical:center;mso-position-vertical-relative:margin" o:allowincell="f">
          <v:imagedata r:id="rId1" o:title="copyright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D7F" w:rsidRDefault="001D1B7B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43611" o:spid="_x0000_s7169" type="#_x0000_t75" style="position:absolute;margin-left:0;margin-top:0;width:424.85pt;height:600.95pt;z-index:-251658240;mso-position-horizontal:center;mso-position-horizontal-relative:margin;mso-position-vertical:center;mso-position-vertical-relative:margin" o:allowincell="f">
          <v:imagedata r:id="rId1" o:title="copyright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7172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46E3A"/>
    <w:rsid w:val="00004A47"/>
    <w:rsid w:val="00007F02"/>
    <w:rsid w:val="00014690"/>
    <w:rsid w:val="0001573D"/>
    <w:rsid w:val="00022272"/>
    <w:rsid w:val="000261CC"/>
    <w:rsid w:val="00031158"/>
    <w:rsid w:val="00032DB2"/>
    <w:rsid w:val="00033B73"/>
    <w:rsid w:val="00033F22"/>
    <w:rsid w:val="0003736D"/>
    <w:rsid w:val="000438AF"/>
    <w:rsid w:val="00051318"/>
    <w:rsid w:val="00051349"/>
    <w:rsid w:val="00053ED4"/>
    <w:rsid w:val="0005400E"/>
    <w:rsid w:val="00054AB7"/>
    <w:rsid w:val="000551E6"/>
    <w:rsid w:val="00055641"/>
    <w:rsid w:val="0005739A"/>
    <w:rsid w:val="00060B68"/>
    <w:rsid w:val="000645AD"/>
    <w:rsid w:val="000645CE"/>
    <w:rsid w:val="00064CDC"/>
    <w:rsid w:val="00071A26"/>
    <w:rsid w:val="00072AD0"/>
    <w:rsid w:val="00073051"/>
    <w:rsid w:val="0007448D"/>
    <w:rsid w:val="00075386"/>
    <w:rsid w:val="00076406"/>
    <w:rsid w:val="00076596"/>
    <w:rsid w:val="000769DA"/>
    <w:rsid w:val="00081DFE"/>
    <w:rsid w:val="00082ED3"/>
    <w:rsid w:val="00084D74"/>
    <w:rsid w:val="00085BE7"/>
    <w:rsid w:val="00087818"/>
    <w:rsid w:val="00090F44"/>
    <w:rsid w:val="00091892"/>
    <w:rsid w:val="000951E0"/>
    <w:rsid w:val="00097B0C"/>
    <w:rsid w:val="000A0DBC"/>
    <w:rsid w:val="000A11B4"/>
    <w:rsid w:val="000A3DC4"/>
    <w:rsid w:val="000A42FE"/>
    <w:rsid w:val="000A473F"/>
    <w:rsid w:val="000A6FC8"/>
    <w:rsid w:val="000B03E2"/>
    <w:rsid w:val="000B3289"/>
    <w:rsid w:val="000B3766"/>
    <w:rsid w:val="000B37D2"/>
    <w:rsid w:val="000B3CAE"/>
    <w:rsid w:val="000B7154"/>
    <w:rsid w:val="000B75E7"/>
    <w:rsid w:val="000C1807"/>
    <w:rsid w:val="000C3554"/>
    <w:rsid w:val="000C373A"/>
    <w:rsid w:val="000C43D5"/>
    <w:rsid w:val="000C45F3"/>
    <w:rsid w:val="000C596E"/>
    <w:rsid w:val="000C7F27"/>
    <w:rsid w:val="000D40B8"/>
    <w:rsid w:val="000D5568"/>
    <w:rsid w:val="000D5723"/>
    <w:rsid w:val="000D78D5"/>
    <w:rsid w:val="000E2448"/>
    <w:rsid w:val="000E4621"/>
    <w:rsid w:val="000E6769"/>
    <w:rsid w:val="000E745A"/>
    <w:rsid w:val="000F03F1"/>
    <w:rsid w:val="000F23C0"/>
    <w:rsid w:val="000F29A6"/>
    <w:rsid w:val="000F3FB6"/>
    <w:rsid w:val="000F42D5"/>
    <w:rsid w:val="000F438D"/>
    <w:rsid w:val="000F4397"/>
    <w:rsid w:val="001013B4"/>
    <w:rsid w:val="001020A0"/>
    <w:rsid w:val="00104655"/>
    <w:rsid w:val="00104B24"/>
    <w:rsid w:val="001058F9"/>
    <w:rsid w:val="00105CD6"/>
    <w:rsid w:val="0010642C"/>
    <w:rsid w:val="00110D82"/>
    <w:rsid w:val="00111138"/>
    <w:rsid w:val="00115EAB"/>
    <w:rsid w:val="00116C97"/>
    <w:rsid w:val="00117C03"/>
    <w:rsid w:val="00120122"/>
    <w:rsid w:val="0012037B"/>
    <w:rsid w:val="001203DF"/>
    <w:rsid w:val="001205A0"/>
    <w:rsid w:val="0012471A"/>
    <w:rsid w:val="00125630"/>
    <w:rsid w:val="001269CF"/>
    <w:rsid w:val="00127D14"/>
    <w:rsid w:val="0013179F"/>
    <w:rsid w:val="00133068"/>
    <w:rsid w:val="00133F23"/>
    <w:rsid w:val="00136AFD"/>
    <w:rsid w:val="00136B3C"/>
    <w:rsid w:val="00136D00"/>
    <w:rsid w:val="00141464"/>
    <w:rsid w:val="00141B22"/>
    <w:rsid w:val="00142C69"/>
    <w:rsid w:val="0014301A"/>
    <w:rsid w:val="00143915"/>
    <w:rsid w:val="00144E9A"/>
    <w:rsid w:val="0014740F"/>
    <w:rsid w:val="001474A6"/>
    <w:rsid w:val="0014758E"/>
    <w:rsid w:val="00147773"/>
    <w:rsid w:val="00150A84"/>
    <w:rsid w:val="00151127"/>
    <w:rsid w:val="001516E2"/>
    <w:rsid w:val="00152049"/>
    <w:rsid w:val="001551D8"/>
    <w:rsid w:val="00162930"/>
    <w:rsid w:val="001644AF"/>
    <w:rsid w:val="0016496D"/>
    <w:rsid w:val="00164B70"/>
    <w:rsid w:val="00171352"/>
    <w:rsid w:val="00171906"/>
    <w:rsid w:val="0017192F"/>
    <w:rsid w:val="00171D98"/>
    <w:rsid w:val="001720BB"/>
    <w:rsid w:val="00172976"/>
    <w:rsid w:val="00176068"/>
    <w:rsid w:val="00176BB5"/>
    <w:rsid w:val="0018119E"/>
    <w:rsid w:val="001820AA"/>
    <w:rsid w:val="00191B6D"/>
    <w:rsid w:val="00192C8A"/>
    <w:rsid w:val="00192F8F"/>
    <w:rsid w:val="00193054"/>
    <w:rsid w:val="001A08DC"/>
    <w:rsid w:val="001A0C8C"/>
    <w:rsid w:val="001A2A88"/>
    <w:rsid w:val="001A46CC"/>
    <w:rsid w:val="001A4D56"/>
    <w:rsid w:val="001A679B"/>
    <w:rsid w:val="001A6BF4"/>
    <w:rsid w:val="001B1BB7"/>
    <w:rsid w:val="001B540F"/>
    <w:rsid w:val="001C0086"/>
    <w:rsid w:val="001C187A"/>
    <w:rsid w:val="001C2DCB"/>
    <w:rsid w:val="001C4D8C"/>
    <w:rsid w:val="001C5214"/>
    <w:rsid w:val="001C60D2"/>
    <w:rsid w:val="001C6B9F"/>
    <w:rsid w:val="001D0237"/>
    <w:rsid w:val="001D0A04"/>
    <w:rsid w:val="001D10A5"/>
    <w:rsid w:val="001D11A5"/>
    <w:rsid w:val="001D1B7B"/>
    <w:rsid w:val="001D2477"/>
    <w:rsid w:val="001D2B19"/>
    <w:rsid w:val="001D2C70"/>
    <w:rsid w:val="001D4DEE"/>
    <w:rsid w:val="001D7978"/>
    <w:rsid w:val="001E09B7"/>
    <w:rsid w:val="001E195F"/>
    <w:rsid w:val="001E19A8"/>
    <w:rsid w:val="001E405F"/>
    <w:rsid w:val="001E6217"/>
    <w:rsid w:val="001F03F5"/>
    <w:rsid w:val="001F3E11"/>
    <w:rsid w:val="001F5C76"/>
    <w:rsid w:val="001F6664"/>
    <w:rsid w:val="00204AE1"/>
    <w:rsid w:val="00206D2E"/>
    <w:rsid w:val="002109D4"/>
    <w:rsid w:val="00210B5E"/>
    <w:rsid w:val="00212811"/>
    <w:rsid w:val="00212F35"/>
    <w:rsid w:val="00216FD3"/>
    <w:rsid w:val="00217277"/>
    <w:rsid w:val="002179CD"/>
    <w:rsid w:val="00224AC3"/>
    <w:rsid w:val="002251C9"/>
    <w:rsid w:val="00225451"/>
    <w:rsid w:val="002303E7"/>
    <w:rsid w:val="00231AE3"/>
    <w:rsid w:val="002327B9"/>
    <w:rsid w:val="00232C0B"/>
    <w:rsid w:val="00232EDF"/>
    <w:rsid w:val="00235775"/>
    <w:rsid w:val="00235C10"/>
    <w:rsid w:val="00236D09"/>
    <w:rsid w:val="00242606"/>
    <w:rsid w:val="00242C8C"/>
    <w:rsid w:val="00243D16"/>
    <w:rsid w:val="0024454E"/>
    <w:rsid w:val="00244608"/>
    <w:rsid w:val="002452D1"/>
    <w:rsid w:val="00247156"/>
    <w:rsid w:val="0024785B"/>
    <w:rsid w:val="00251240"/>
    <w:rsid w:val="0025228A"/>
    <w:rsid w:val="002530D8"/>
    <w:rsid w:val="00254D0A"/>
    <w:rsid w:val="002553A1"/>
    <w:rsid w:val="0025589F"/>
    <w:rsid w:val="00256083"/>
    <w:rsid w:val="002569AD"/>
    <w:rsid w:val="00261E4D"/>
    <w:rsid w:val="00263476"/>
    <w:rsid w:val="00267DDF"/>
    <w:rsid w:val="002717CA"/>
    <w:rsid w:val="0027273A"/>
    <w:rsid w:val="00273082"/>
    <w:rsid w:val="0027387A"/>
    <w:rsid w:val="00280F50"/>
    <w:rsid w:val="002831A2"/>
    <w:rsid w:val="00286DAB"/>
    <w:rsid w:val="00292201"/>
    <w:rsid w:val="00294802"/>
    <w:rsid w:val="00294ACC"/>
    <w:rsid w:val="002956D2"/>
    <w:rsid w:val="00296C48"/>
    <w:rsid w:val="002A0B2A"/>
    <w:rsid w:val="002A1203"/>
    <w:rsid w:val="002A4E1B"/>
    <w:rsid w:val="002A5738"/>
    <w:rsid w:val="002A7113"/>
    <w:rsid w:val="002B17EC"/>
    <w:rsid w:val="002B1832"/>
    <w:rsid w:val="002B3218"/>
    <w:rsid w:val="002B5F9B"/>
    <w:rsid w:val="002B7C7D"/>
    <w:rsid w:val="002C1918"/>
    <w:rsid w:val="002C1C1A"/>
    <w:rsid w:val="002C32DA"/>
    <w:rsid w:val="002C426F"/>
    <w:rsid w:val="002C6D34"/>
    <w:rsid w:val="002C6F99"/>
    <w:rsid w:val="002D3602"/>
    <w:rsid w:val="002D3DB5"/>
    <w:rsid w:val="002D40EE"/>
    <w:rsid w:val="002D58B6"/>
    <w:rsid w:val="002D74C3"/>
    <w:rsid w:val="002D7FCD"/>
    <w:rsid w:val="002E22F1"/>
    <w:rsid w:val="002E2BE6"/>
    <w:rsid w:val="002E5380"/>
    <w:rsid w:val="002E6E4B"/>
    <w:rsid w:val="002F0419"/>
    <w:rsid w:val="002F0E6F"/>
    <w:rsid w:val="002F2D8A"/>
    <w:rsid w:val="002F3201"/>
    <w:rsid w:val="002F5522"/>
    <w:rsid w:val="002F5CC3"/>
    <w:rsid w:val="002F642E"/>
    <w:rsid w:val="003040B5"/>
    <w:rsid w:val="00304304"/>
    <w:rsid w:val="00305DE0"/>
    <w:rsid w:val="00310614"/>
    <w:rsid w:val="00311ECC"/>
    <w:rsid w:val="00311FD7"/>
    <w:rsid w:val="003122A3"/>
    <w:rsid w:val="00313706"/>
    <w:rsid w:val="00315C76"/>
    <w:rsid w:val="0031676A"/>
    <w:rsid w:val="00316A55"/>
    <w:rsid w:val="00316BAD"/>
    <w:rsid w:val="003202DD"/>
    <w:rsid w:val="0032108F"/>
    <w:rsid w:val="0032389A"/>
    <w:rsid w:val="0032580B"/>
    <w:rsid w:val="00333C3D"/>
    <w:rsid w:val="003342C3"/>
    <w:rsid w:val="00335C51"/>
    <w:rsid w:val="00336A22"/>
    <w:rsid w:val="003437E3"/>
    <w:rsid w:val="003462D9"/>
    <w:rsid w:val="003466AC"/>
    <w:rsid w:val="0035509C"/>
    <w:rsid w:val="00355726"/>
    <w:rsid w:val="00355D43"/>
    <w:rsid w:val="00356029"/>
    <w:rsid w:val="0035745A"/>
    <w:rsid w:val="00361562"/>
    <w:rsid w:val="003635F4"/>
    <w:rsid w:val="00365138"/>
    <w:rsid w:val="003655C1"/>
    <w:rsid w:val="00366C81"/>
    <w:rsid w:val="00371546"/>
    <w:rsid w:val="00373313"/>
    <w:rsid w:val="00373323"/>
    <w:rsid w:val="00375E62"/>
    <w:rsid w:val="00375FE9"/>
    <w:rsid w:val="003766E5"/>
    <w:rsid w:val="00376EBA"/>
    <w:rsid w:val="00380DF2"/>
    <w:rsid w:val="00384050"/>
    <w:rsid w:val="0038436D"/>
    <w:rsid w:val="0038450F"/>
    <w:rsid w:val="00387723"/>
    <w:rsid w:val="00392A38"/>
    <w:rsid w:val="00392B7D"/>
    <w:rsid w:val="00393907"/>
    <w:rsid w:val="00396A11"/>
    <w:rsid w:val="00396BE8"/>
    <w:rsid w:val="00397F88"/>
    <w:rsid w:val="003A2584"/>
    <w:rsid w:val="003A7A23"/>
    <w:rsid w:val="003B2E7E"/>
    <w:rsid w:val="003B4000"/>
    <w:rsid w:val="003B4717"/>
    <w:rsid w:val="003B55A2"/>
    <w:rsid w:val="003B6616"/>
    <w:rsid w:val="003B6661"/>
    <w:rsid w:val="003C2D70"/>
    <w:rsid w:val="003C40AC"/>
    <w:rsid w:val="003C7AF3"/>
    <w:rsid w:val="003D4295"/>
    <w:rsid w:val="003D71D0"/>
    <w:rsid w:val="003E06F2"/>
    <w:rsid w:val="003E08A8"/>
    <w:rsid w:val="003E1BE7"/>
    <w:rsid w:val="003E3545"/>
    <w:rsid w:val="003E4E5D"/>
    <w:rsid w:val="003E5C7E"/>
    <w:rsid w:val="003F03EC"/>
    <w:rsid w:val="003F0AAC"/>
    <w:rsid w:val="003F0C7A"/>
    <w:rsid w:val="003F0E3E"/>
    <w:rsid w:val="003F1A43"/>
    <w:rsid w:val="003F3761"/>
    <w:rsid w:val="003F41FF"/>
    <w:rsid w:val="003F59FB"/>
    <w:rsid w:val="003F5CC2"/>
    <w:rsid w:val="003F7279"/>
    <w:rsid w:val="0040052E"/>
    <w:rsid w:val="0040439C"/>
    <w:rsid w:val="00405259"/>
    <w:rsid w:val="004075B4"/>
    <w:rsid w:val="00411F68"/>
    <w:rsid w:val="00412D40"/>
    <w:rsid w:val="0041448E"/>
    <w:rsid w:val="004150B9"/>
    <w:rsid w:val="004152FB"/>
    <w:rsid w:val="00415C76"/>
    <w:rsid w:val="00417559"/>
    <w:rsid w:val="00420180"/>
    <w:rsid w:val="004205BA"/>
    <w:rsid w:val="004205D6"/>
    <w:rsid w:val="0042114E"/>
    <w:rsid w:val="0042436C"/>
    <w:rsid w:val="00424CA7"/>
    <w:rsid w:val="004275AD"/>
    <w:rsid w:val="00431484"/>
    <w:rsid w:val="00433499"/>
    <w:rsid w:val="00434AA3"/>
    <w:rsid w:val="00441A74"/>
    <w:rsid w:val="00442401"/>
    <w:rsid w:val="0044375E"/>
    <w:rsid w:val="00443E97"/>
    <w:rsid w:val="00444702"/>
    <w:rsid w:val="004465AC"/>
    <w:rsid w:val="004467EF"/>
    <w:rsid w:val="00446E9E"/>
    <w:rsid w:val="00447944"/>
    <w:rsid w:val="00451480"/>
    <w:rsid w:val="00452973"/>
    <w:rsid w:val="0045400F"/>
    <w:rsid w:val="00454DFC"/>
    <w:rsid w:val="00456276"/>
    <w:rsid w:val="00457755"/>
    <w:rsid w:val="0045785C"/>
    <w:rsid w:val="0046022D"/>
    <w:rsid w:val="00461CA3"/>
    <w:rsid w:val="00461F84"/>
    <w:rsid w:val="00463180"/>
    <w:rsid w:val="00463818"/>
    <w:rsid w:val="00463F97"/>
    <w:rsid w:val="00465946"/>
    <w:rsid w:val="00466974"/>
    <w:rsid w:val="0046715C"/>
    <w:rsid w:val="00471233"/>
    <w:rsid w:val="00473372"/>
    <w:rsid w:val="00474406"/>
    <w:rsid w:val="00480537"/>
    <w:rsid w:val="004806DC"/>
    <w:rsid w:val="00485139"/>
    <w:rsid w:val="00490335"/>
    <w:rsid w:val="00493280"/>
    <w:rsid w:val="004944B5"/>
    <w:rsid w:val="0049505E"/>
    <w:rsid w:val="004A1380"/>
    <w:rsid w:val="004A36C7"/>
    <w:rsid w:val="004A4BB3"/>
    <w:rsid w:val="004B1D58"/>
    <w:rsid w:val="004B2892"/>
    <w:rsid w:val="004B36D5"/>
    <w:rsid w:val="004B4553"/>
    <w:rsid w:val="004B5177"/>
    <w:rsid w:val="004B69BC"/>
    <w:rsid w:val="004C1052"/>
    <w:rsid w:val="004C2247"/>
    <w:rsid w:val="004C3753"/>
    <w:rsid w:val="004C557F"/>
    <w:rsid w:val="004C77EE"/>
    <w:rsid w:val="004D0606"/>
    <w:rsid w:val="004D08F7"/>
    <w:rsid w:val="004D63CE"/>
    <w:rsid w:val="004D7949"/>
    <w:rsid w:val="004E1CCE"/>
    <w:rsid w:val="004E3928"/>
    <w:rsid w:val="004E49F2"/>
    <w:rsid w:val="004E6013"/>
    <w:rsid w:val="004F3138"/>
    <w:rsid w:val="004F3892"/>
    <w:rsid w:val="004F3A5B"/>
    <w:rsid w:val="004F4C76"/>
    <w:rsid w:val="00501766"/>
    <w:rsid w:val="00501B92"/>
    <w:rsid w:val="00502095"/>
    <w:rsid w:val="005027DC"/>
    <w:rsid w:val="0050534E"/>
    <w:rsid w:val="00510D0A"/>
    <w:rsid w:val="00511D6F"/>
    <w:rsid w:val="00512A3E"/>
    <w:rsid w:val="00515CC2"/>
    <w:rsid w:val="0051785E"/>
    <w:rsid w:val="00517C2F"/>
    <w:rsid w:val="0052140C"/>
    <w:rsid w:val="0052318D"/>
    <w:rsid w:val="00526AF0"/>
    <w:rsid w:val="005276FC"/>
    <w:rsid w:val="00527B1F"/>
    <w:rsid w:val="00530578"/>
    <w:rsid w:val="00533C0C"/>
    <w:rsid w:val="00533FC7"/>
    <w:rsid w:val="00534040"/>
    <w:rsid w:val="0053497D"/>
    <w:rsid w:val="00542459"/>
    <w:rsid w:val="00542629"/>
    <w:rsid w:val="00544EA5"/>
    <w:rsid w:val="00545336"/>
    <w:rsid w:val="00545B7F"/>
    <w:rsid w:val="00545F33"/>
    <w:rsid w:val="005460C4"/>
    <w:rsid w:val="00551229"/>
    <w:rsid w:val="00553684"/>
    <w:rsid w:val="005562C9"/>
    <w:rsid w:val="00556EE3"/>
    <w:rsid w:val="00557C0A"/>
    <w:rsid w:val="00560007"/>
    <w:rsid w:val="0056067E"/>
    <w:rsid w:val="005615BF"/>
    <w:rsid w:val="005623E3"/>
    <w:rsid w:val="00563237"/>
    <w:rsid w:val="00564686"/>
    <w:rsid w:val="00565375"/>
    <w:rsid w:val="00565518"/>
    <w:rsid w:val="005658A5"/>
    <w:rsid w:val="00565DAB"/>
    <w:rsid w:val="00570F08"/>
    <w:rsid w:val="00571DBC"/>
    <w:rsid w:val="0057321F"/>
    <w:rsid w:val="00574B15"/>
    <w:rsid w:val="0057629B"/>
    <w:rsid w:val="00577B1C"/>
    <w:rsid w:val="00577E0B"/>
    <w:rsid w:val="00581E37"/>
    <w:rsid w:val="0058250F"/>
    <w:rsid w:val="0058501B"/>
    <w:rsid w:val="00586216"/>
    <w:rsid w:val="00586281"/>
    <w:rsid w:val="0058747E"/>
    <w:rsid w:val="00592E2B"/>
    <w:rsid w:val="00595068"/>
    <w:rsid w:val="00596FC2"/>
    <w:rsid w:val="005970CA"/>
    <w:rsid w:val="005A0C54"/>
    <w:rsid w:val="005A4711"/>
    <w:rsid w:val="005A5A8A"/>
    <w:rsid w:val="005A6718"/>
    <w:rsid w:val="005A6C18"/>
    <w:rsid w:val="005A723E"/>
    <w:rsid w:val="005B04F3"/>
    <w:rsid w:val="005B0586"/>
    <w:rsid w:val="005B09F1"/>
    <w:rsid w:val="005B0C26"/>
    <w:rsid w:val="005B186B"/>
    <w:rsid w:val="005B27B4"/>
    <w:rsid w:val="005B7ECE"/>
    <w:rsid w:val="005C0FB5"/>
    <w:rsid w:val="005C107D"/>
    <w:rsid w:val="005C21FD"/>
    <w:rsid w:val="005C35D1"/>
    <w:rsid w:val="005C70DB"/>
    <w:rsid w:val="005C7A5C"/>
    <w:rsid w:val="005D1DE0"/>
    <w:rsid w:val="005D28E4"/>
    <w:rsid w:val="005D3EFD"/>
    <w:rsid w:val="005D49C3"/>
    <w:rsid w:val="005D6DCE"/>
    <w:rsid w:val="005E162E"/>
    <w:rsid w:val="005E213A"/>
    <w:rsid w:val="005E3016"/>
    <w:rsid w:val="005E6760"/>
    <w:rsid w:val="005F2929"/>
    <w:rsid w:val="005F37B0"/>
    <w:rsid w:val="005F40EA"/>
    <w:rsid w:val="005F435A"/>
    <w:rsid w:val="005F4FD3"/>
    <w:rsid w:val="005F6AF4"/>
    <w:rsid w:val="00601D3F"/>
    <w:rsid w:val="00605D18"/>
    <w:rsid w:val="00606AF4"/>
    <w:rsid w:val="006070A9"/>
    <w:rsid w:val="00613793"/>
    <w:rsid w:val="00614828"/>
    <w:rsid w:val="0061511D"/>
    <w:rsid w:val="00615EDF"/>
    <w:rsid w:val="00616F55"/>
    <w:rsid w:val="00616F9D"/>
    <w:rsid w:val="006175A9"/>
    <w:rsid w:val="00620C59"/>
    <w:rsid w:val="0062255F"/>
    <w:rsid w:val="0062435D"/>
    <w:rsid w:val="00624AB9"/>
    <w:rsid w:val="00624D0C"/>
    <w:rsid w:val="006253D4"/>
    <w:rsid w:val="006260F7"/>
    <w:rsid w:val="00626893"/>
    <w:rsid w:val="00626E3C"/>
    <w:rsid w:val="006304D7"/>
    <w:rsid w:val="006327D8"/>
    <w:rsid w:val="006351A6"/>
    <w:rsid w:val="006362FF"/>
    <w:rsid w:val="006375A4"/>
    <w:rsid w:val="00637F6D"/>
    <w:rsid w:val="0064205C"/>
    <w:rsid w:val="006443CE"/>
    <w:rsid w:val="00644682"/>
    <w:rsid w:val="0064568A"/>
    <w:rsid w:val="00652AC9"/>
    <w:rsid w:val="00652E64"/>
    <w:rsid w:val="00656FF5"/>
    <w:rsid w:val="006604EA"/>
    <w:rsid w:val="006615B3"/>
    <w:rsid w:val="00661DE1"/>
    <w:rsid w:val="00662175"/>
    <w:rsid w:val="00664817"/>
    <w:rsid w:val="0066518E"/>
    <w:rsid w:val="00665B13"/>
    <w:rsid w:val="00671284"/>
    <w:rsid w:val="0067483A"/>
    <w:rsid w:val="00674EFC"/>
    <w:rsid w:val="006762B9"/>
    <w:rsid w:val="00677CC8"/>
    <w:rsid w:val="00681643"/>
    <w:rsid w:val="00681E78"/>
    <w:rsid w:val="006820B1"/>
    <w:rsid w:val="00684550"/>
    <w:rsid w:val="00684DF3"/>
    <w:rsid w:val="00685F67"/>
    <w:rsid w:val="00687B6F"/>
    <w:rsid w:val="00693DCC"/>
    <w:rsid w:val="00694FFA"/>
    <w:rsid w:val="00696225"/>
    <w:rsid w:val="006A0618"/>
    <w:rsid w:val="006A23EA"/>
    <w:rsid w:val="006A2B87"/>
    <w:rsid w:val="006A40E2"/>
    <w:rsid w:val="006A58A1"/>
    <w:rsid w:val="006A667B"/>
    <w:rsid w:val="006B25EF"/>
    <w:rsid w:val="006B2BEE"/>
    <w:rsid w:val="006B3B1B"/>
    <w:rsid w:val="006B4A1C"/>
    <w:rsid w:val="006B4D84"/>
    <w:rsid w:val="006C202D"/>
    <w:rsid w:val="006C5A16"/>
    <w:rsid w:val="006C5B86"/>
    <w:rsid w:val="006C773A"/>
    <w:rsid w:val="006D0EB6"/>
    <w:rsid w:val="006D29D6"/>
    <w:rsid w:val="006D2F09"/>
    <w:rsid w:val="006D589C"/>
    <w:rsid w:val="006D7CFD"/>
    <w:rsid w:val="006D7E97"/>
    <w:rsid w:val="006E11DE"/>
    <w:rsid w:val="006E13F2"/>
    <w:rsid w:val="006E1827"/>
    <w:rsid w:val="006E1CC1"/>
    <w:rsid w:val="006E200A"/>
    <w:rsid w:val="006E2CFB"/>
    <w:rsid w:val="006E3A29"/>
    <w:rsid w:val="006E5C9C"/>
    <w:rsid w:val="006E6CC3"/>
    <w:rsid w:val="006F0C40"/>
    <w:rsid w:val="006F46F1"/>
    <w:rsid w:val="007035A5"/>
    <w:rsid w:val="007052AE"/>
    <w:rsid w:val="007052E5"/>
    <w:rsid w:val="0070563F"/>
    <w:rsid w:val="0070792B"/>
    <w:rsid w:val="0071190A"/>
    <w:rsid w:val="00711E62"/>
    <w:rsid w:val="00712F09"/>
    <w:rsid w:val="00713B89"/>
    <w:rsid w:val="00713BA8"/>
    <w:rsid w:val="00713DA7"/>
    <w:rsid w:val="00715E73"/>
    <w:rsid w:val="00717EAC"/>
    <w:rsid w:val="00721A2E"/>
    <w:rsid w:val="00721BBF"/>
    <w:rsid w:val="00723615"/>
    <w:rsid w:val="00727D58"/>
    <w:rsid w:val="00730147"/>
    <w:rsid w:val="007323E0"/>
    <w:rsid w:val="007346F3"/>
    <w:rsid w:val="007347F7"/>
    <w:rsid w:val="00734E60"/>
    <w:rsid w:val="0074110D"/>
    <w:rsid w:val="00744574"/>
    <w:rsid w:val="00744B99"/>
    <w:rsid w:val="00745F28"/>
    <w:rsid w:val="00746227"/>
    <w:rsid w:val="007462E2"/>
    <w:rsid w:val="007476FF"/>
    <w:rsid w:val="00751D67"/>
    <w:rsid w:val="00752076"/>
    <w:rsid w:val="00752306"/>
    <w:rsid w:val="0075630F"/>
    <w:rsid w:val="007571F8"/>
    <w:rsid w:val="0076154B"/>
    <w:rsid w:val="0076290D"/>
    <w:rsid w:val="00762CAB"/>
    <w:rsid w:val="00764347"/>
    <w:rsid w:val="007645FD"/>
    <w:rsid w:val="00764E07"/>
    <w:rsid w:val="0076543D"/>
    <w:rsid w:val="007705E0"/>
    <w:rsid w:val="00771E01"/>
    <w:rsid w:val="00772420"/>
    <w:rsid w:val="00774328"/>
    <w:rsid w:val="0077667B"/>
    <w:rsid w:val="00776AE4"/>
    <w:rsid w:val="007814CA"/>
    <w:rsid w:val="00783385"/>
    <w:rsid w:val="00784DAF"/>
    <w:rsid w:val="00784ED3"/>
    <w:rsid w:val="00787889"/>
    <w:rsid w:val="00790AB7"/>
    <w:rsid w:val="00790BBE"/>
    <w:rsid w:val="007916DA"/>
    <w:rsid w:val="00791BC6"/>
    <w:rsid w:val="00795869"/>
    <w:rsid w:val="00796CD0"/>
    <w:rsid w:val="007A0F87"/>
    <w:rsid w:val="007A1166"/>
    <w:rsid w:val="007A44C5"/>
    <w:rsid w:val="007A7C58"/>
    <w:rsid w:val="007B12B8"/>
    <w:rsid w:val="007B3373"/>
    <w:rsid w:val="007B4459"/>
    <w:rsid w:val="007B4BE7"/>
    <w:rsid w:val="007B6087"/>
    <w:rsid w:val="007B6571"/>
    <w:rsid w:val="007C2C0A"/>
    <w:rsid w:val="007C6869"/>
    <w:rsid w:val="007C6CD6"/>
    <w:rsid w:val="007D0E7D"/>
    <w:rsid w:val="007D2EFC"/>
    <w:rsid w:val="007D484F"/>
    <w:rsid w:val="007D5116"/>
    <w:rsid w:val="007E0914"/>
    <w:rsid w:val="007E78DF"/>
    <w:rsid w:val="007F2B9D"/>
    <w:rsid w:val="007F30E6"/>
    <w:rsid w:val="007F3874"/>
    <w:rsid w:val="007F61D4"/>
    <w:rsid w:val="007F6454"/>
    <w:rsid w:val="007F76F7"/>
    <w:rsid w:val="008032FE"/>
    <w:rsid w:val="00805BA6"/>
    <w:rsid w:val="0080617A"/>
    <w:rsid w:val="00806553"/>
    <w:rsid w:val="008102B5"/>
    <w:rsid w:val="00811126"/>
    <w:rsid w:val="00811E9E"/>
    <w:rsid w:val="00812CA8"/>
    <w:rsid w:val="0081327A"/>
    <w:rsid w:val="008147B7"/>
    <w:rsid w:val="0081577E"/>
    <w:rsid w:val="00816A71"/>
    <w:rsid w:val="00817542"/>
    <w:rsid w:val="00821466"/>
    <w:rsid w:val="00824AFD"/>
    <w:rsid w:val="00826586"/>
    <w:rsid w:val="00827494"/>
    <w:rsid w:val="00827908"/>
    <w:rsid w:val="00830C73"/>
    <w:rsid w:val="008319F9"/>
    <w:rsid w:val="008378DC"/>
    <w:rsid w:val="008431A6"/>
    <w:rsid w:val="00844204"/>
    <w:rsid w:val="00844406"/>
    <w:rsid w:val="00845A37"/>
    <w:rsid w:val="00845B62"/>
    <w:rsid w:val="00850808"/>
    <w:rsid w:val="00850C03"/>
    <w:rsid w:val="00850C63"/>
    <w:rsid w:val="008512E2"/>
    <w:rsid w:val="008515EA"/>
    <w:rsid w:val="00852520"/>
    <w:rsid w:val="00853A4C"/>
    <w:rsid w:val="00853EDA"/>
    <w:rsid w:val="008545C7"/>
    <w:rsid w:val="00861E87"/>
    <w:rsid w:val="008631A4"/>
    <w:rsid w:val="008656DC"/>
    <w:rsid w:val="00866705"/>
    <w:rsid w:val="00867BA8"/>
    <w:rsid w:val="00867CBF"/>
    <w:rsid w:val="0087106B"/>
    <w:rsid w:val="00874688"/>
    <w:rsid w:val="00884B5D"/>
    <w:rsid w:val="008853B7"/>
    <w:rsid w:val="00886251"/>
    <w:rsid w:val="008864D3"/>
    <w:rsid w:val="00886DB0"/>
    <w:rsid w:val="00890834"/>
    <w:rsid w:val="00893954"/>
    <w:rsid w:val="00894ED8"/>
    <w:rsid w:val="00895874"/>
    <w:rsid w:val="008965CC"/>
    <w:rsid w:val="008A06B3"/>
    <w:rsid w:val="008A1D32"/>
    <w:rsid w:val="008A1DB0"/>
    <w:rsid w:val="008A1DDC"/>
    <w:rsid w:val="008A4359"/>
    <w:rsid w:val="008A698E"/>
    <w:rsid w:val="008B2BC5"/>
    <w:rsid w:val="008B418F"/>
    <w:rsid w:val="008B4A8A"/>
    <w:rsid w:val="008B67F9"/>
    <w:rsid w:val="008C0EC6"/>
    <w:rsid w:val="008C0ED7"/>
    <w:rsid w:val="008C19CE"/>
    <w:rsid w:val="008C3941"/>
    <w:rsid w:val="008C453E"/>
    <w:rsid w:val="008C57C4"/>
    <w:rsid w:val="008C60CB"/>
    <w:rsid w:val="008C73B1"/>
    <w:rsid w:val="008D1C75"/>
    <w:rsid w:val="008D1E62"/>
    <w:rsid w:val="008D2CCB"/>
    <w:rsid w:val="008D3C85"/>
    <w:rsid w:val="008D4D7F"/>
    <w:rsid w:val="008D52F1"/>
    <w:rsid w:val="008D7E31"/>
    <w:rsid w:val="008E3155"/>
    <w:rsid w:val="008E573E"/>
    <w:rsid w:val="008E7704"/>
    <w:rsid w:val="008F5AAB"/>
    <w:rsid w:val="008F712C"/>
    <w:rsid w:val="00900086"/>
    <w:rsid w:val="00900172"/>
    <w:rsid w:val="0090070F"/>
    <w:rsid w:val="00902B26"/>
    <w:rsid w:val="00904155"/>
    <w:rsid w:val="009045AC"/>
    <w:rsid w:val="00904DFB"/>
    <w:rsid w:val="00905218"/>
    <w:rsid w:val="0090534B"/>
    <w:rsid w:val="00906288"/>
    <w:rsid w:val="009065FF"/>
    <w:rsid w:val="00907BA1"/>
    <w:rsid w:val="009114CB"/>
    <w:rsid w:val="00911D86"/>
    <w:rsid w:val="00911FB8"/>
    <w:rsid w:val="00912673"/>
    <w:rsid w:val="00913565"/>
    <w:rsid w:val="00914425"/>
    <w:rsid w:val="00920951"/>
    <w:rsid w:val="009223D6"/>
    <w:rsid w:val="009231F0"/>
    <w:rsid w:val="009234D8"/>
    <w:rsid w:val="00923D6E"/>
    <w:rsid w:val="0092471C"/>
    <w:rsid w:val="00925405"/>
    <w:rsid w:val="009259DD"/>
    <w:rsid w:val="00925AD2"/>
    <w:rsid w:val="00925F85"/>
    <w:rsid w:val="00926F95"/>
    <w:rsid w:val="0092789D"/>
    <w:rsid w:val="00930361"/>
    <w:rsid w:val="00931B66"/>
    <w:rsid w:val="009321A7"/>
    <w:rsid w:val="00932DF8"/>
    <w:rsid w:val="00934C37"/>
    <w:rsid w:val="00935FED"/>
    <w:rsid w:val="00940147"/>
    <w:rsid w:val="009411F2"/>
    <w:rsid w:val="00942CED"/>
    <w:rsid w:val="00946AE6"/>
    <w:rsid w:val="009475C4"/>
    <w:rsid w:val="00952B54"/>
    <w:rsid w:val="00953169"/>
    <w:rsid w:val="0095499E"/>
    <w:rsid w:val="00960ABB"/>
    <w:rsid w:val="009626E5"/>
    <w:rsid w:val="00964085"/>
    <w:rsid w:val="009645BF"/>
    <w:rsid w:val="00974F72"/>
    <w:rsid w:val="0097533E"/>
    <w:rsid w:val="00976F5E"/>
    <w:rsid w:val="00980C29"/>
    <w:rsid w:val="00981AEB"/>
    <w:rsid w:val="00982C4C"/>
    <w:rsid w:val="009840FD"/>
    <w:rsid w:val="00985AB9"/>
    <w:rsid w:val="00986C17"/>
    <w:rsid w:val="0099013E"/>
    <w:rsid w:val="00997879"/>
    <w:rsid w:val="009A525D"/>
    <w:rsid w:val="009A5308"/>
    <w:rsid w:val="009A5926"/>
    <w:rsid w:val="009B23F4"/>
    <w:rsid w:val="009B2CCB"/>
    <w:rsid w:val="009B47F7"/>
    <w:rsid w:val="009B50BE"/>
    <w:rsid w:val="009B6B49"/>
    <w:rsid w:val="009B724F"/>
    <w:rsid w:val="009C086A"/>
    <w:rsid w:val="009C13B0"/>
    <w:rsid w:val="009C33F1"/>
    <w:rsid w:val="009C3D4C"/>
    <w:rsid w:val="009C563E"/>
    <w:rsid w:val="009C56B0"/>
    <w:rsid w:val="009C7592"/>
    <w:rsid w:val="009C7D32"/>
    <w:rsid w:val="009D1633"/>
    <w:rsid w:val="009D1EA0"/>
    <w:rsid w:val="009D33B8"/>
    <w:rsid w:val="009D52E5"/>
    <w:rsid w:val="009D63CA"/>
    <w:rsid w:val="009E1439"/>
    <w:rsid w:val="009E262A"/>
    <w:rsid w:val="009E4A2C"/>
    <w:rsid w:val="009E6692"/>
    <w:rsid w:val="009E7395"/>
    <w:rsid w:val="00A01C48"/>
    <w:rsid w:val="00A02AB5"/>
    <w:rsid w:val="00A04089"/>
    <w:rsid w:val="00A05961"/>
    <w:rsid w:val="00A0778D"/>
    <w:rsid w:val="00A07CFD"/>
    <w:rsid w:val="00A13170"/>
    <w:rsid w:val="00A13F3D"/>
    <w:rsid w:val="00A1456F"/>
    <w:rsid w:val="00A16FDD"/>
    <w:rsid w:val="00A17D32"/>
    <w:rsid w:val="00A20C1A"/>
    <w:rsid w:val="00A226E4"/>
    <w:rsid w:val="00A22FF1"/>
    <w:rsid w:val="00A2461F"/>
    <w:rsid w:val="00A26396"/>
    <w:rsid w:val="00A264BD"/>
    <w:rsid w:val="00A27F0B"/>
    <w:rsid w:val="00A30ED6"/>
    <w:rsid w:val="00A32FEF"/>
    <w:rsid w:val="00A339FD"/>
    <w:rsid w:val="00A34BAC"/>
    <w:rsid w:val="00A353FC"/>
    <w:rsid w:val="00A36272"/>
    <w:rsid w:val="00A36B03"/>
    <w:rsid w:val="00A37789"/>
    <w:rsid w:val="00A46C69"/>
    <w:rsid w:val="00A52CCD"/>
    <w:rsid w:val="00A52F0B"/>
    <w:rsid w:val="00A56182"/>
    <w:rsid w:val="00A56EB2"/>
    <w:rsid w:val="00A57205"/>
    <w:rsid w:val="00A57EF7"/>
    <w:rsid w:val="00A6083D"/>
    <w:rsid w:val="00A61973"/>
    <w:rsid w:val="00A637C1"/>
    <w:rsid w:val="00A63C94"/>
    <w:rsid w:val="00A74606"/>
    <w:rsid w:val="00A77CD9"/>
    <w:rsid w:val="00A82D14"/>
    <w:rsid w:val="00A8420C"/>
    <w:rsid w:val="00A857C4"/>
    <w:rsid w:val="00A865F5"/>
    <w:rsid w:val="00A93055"/>
    <w:rsid w:val="00A96970"/>
    <w:rsid w:val="00AA6869"/>
    <w:rsid w:val="00AA700F"/>
    <w:rsid w:val="00AA7156"/>
    <w:rsid w:val="00AA7DA1"/>
    <w:rsid w:val="00AB01A5"/>
    <w:rsid w:val="00AB0957"/>
    <w:rsid w:val="00AB270A"/>
    <w:rsid w:val="00AB38D0"/>
    <w:rsid w:val="00AB42EF"/>
    <w:rsid w:val="00AC08EF"/>
    <w:rsid w:val="00AC3E78"/>
    <w:rsid w:val="00AC5956"/>
    <w:rsid w:val="00AC7419"/>
    <w:rsid w:val="00AD0D52"/>
    <w:rsid w:val="00AD26D9"/>
    <w:rsid w:val="00AD32C1"/>
    <w:rsid w:val="00AD3A61"/>
    <w:rsid w:val="00AD441B"/>
    <w:rsid w:val="00AD4EFE"/>
    <w:rsid w:val="00AD5D04"/>
    <w:rsid w:val="00AE14BE"/>
    <w:rsid w:val="00AE2A6A"/>
    <w:rsid w:val="00AE2FCF"/>
    <w:rsid w:val="00AE5181"/>
    <w:rsid w:val="00AE522E"/>
    <w:rsid w:val="00AE542D"/>
    <w:rsid w:val="00AE5814"/>
    <w:rsid w:val="00AE5910"/>
    <w:rsid w:val="00AE65FD"/>
    <w:rsid w:val="00AF2B71"/>
    <w:rsid w:val="00AF2C54"/>
    <w:rsid w:val="00AF5AA3"/>
    <w:rsid w:val="00B00BEC"/>
    <w:rsid w:val="00B0126C"/>
    <w:rsid w:val="00B0196B"/>
    <w:rsid w:val="00B02E20"/>
    <w:rsid w:val="00B0746B"/>
    <w:rsid w:val="00B11E78"/>
    <w:rsid w:val="00B1284F"/>
    <w:rsid w:val="00B165C1"/>
    <w:rsid w:val="00B175E9"/>
    <w:rsid w:val="00B17FAB"/>
    <w:rsid w:val="00B2239C"/>
    <w:rsid w:val="00B24C83"/>
    <w:rsid w:val="00B26717"/>
    <w:rsid w:val="00B3012B"/>
    <w:rsid w:val="00B31BBC"/>
    <w:rsid w:val="00B323CD"/>
    <w:rsid w:val="00B3344E"/>
    <w:rsid w:val="00B37EDE"/>
    <w:rsid w:val="00B41476"/>
    <w:rsid w:val="00B4181A"/>
    <w:rsid w:val="00B422F7"/>
    <w:rsid w:val="00B4295A"/>
    <w:rsid w:val="00B44422"/>
    <w:rsid w:val="00B447AC"/>
    <w:rsid w:val="00B47D24"/>
    <w:rsid w:val="00B501A2"/>
    <w:rsid w:val="00B50220"/>
    <w:rsid w:val="00B503F4"/>
    <w:rsid w:val="00B50F8C"/>
    <w:rsid w:val="00B518A5"/>
    <w:rsid w:val="00B56988"/>
    <w:rsid w:val="00B57743"/>
    <w:rsid w:val="00B61B9D"/>
    <w:rsid w:val="00B62867"/>
    <w:rsid w:val="00B66093"/>
    <w:rsid w:val="00B667E8"/>
    <w:rsid w:val="00B6714C"/>
    <w:rsid w:val="00B7023B"/>
    <w:rsid w:val="00B70890"/>
    <w:rsid w:val="00B714D1"/>
    <w:rsid w:val="00B71A17"/>
    <w:rsid w:val="00B72A7E"/>
    <w:rsid w:val="00B7518D"/>
    <w:rsid w:val="00B756D9"/>
    <w:rsid w:val="00B76A1A"/>
    <w:rsid w:val="00B80F4D"/>
    <w:rsid w:val="00B83042"/>
    <w:rsid w:val="00B85E58"/>
    <w:rsid w:val="00B9132B"/>
    <w:rsid w:val="00B9267B"/>
    <w:rsid w:val="00B93600"/>
    <w:rsid w:val="00B93D0B"/>
    <w:rsid w:val="00B93D42"/>
    <w:rsid w:val="00B97150"/>
    <w:rsid w:val="00B97246"/>
    <w:rsid w:val="00B977CF"/>
    <w:rsid w:val="00BA0884"/>
    <w:rsid w:val="00BA38F8"/>
    <w:rsid w:val="00BA4CFE"/>
    <w:rsid w:val="00BA7AC3"/>
    <w:rsid w:val="00BB2B80"/>
    <w:rsid w:val="00BC3962"/>
    <w:rsid w:val="00BC437B"/>
    <w:rsid w:val="00BC4588"/>
    <w:rsid w:val="00BC4AD4"/>
    <w:rsid w:val="00BC5B9A"/>
    <w:rsid w:val="00BC5D4A"/>
    <w:rsid w:val="00BD0000"/>
    <w:rsid w:val="00BD0552"/>
    <w:rsid w:val="00BD2E06"/>
    <w:rsid w:val="00BD2F09"/>
    <w:rsid w:val="00BD3D9C"/>
    <w:rsid w:val="00BD5423"/>
    <w:rsid w:val="00BD5BF7"/>
    <w:rsid w:val="00BD6481"/>
    <w:rsid w:val="00BD6F1E"/>
    <w:rsid w:val="00BD7266"/>
    <w:rsid w:val="00BE00DC"/>
    <w:rsid w:val="00BE4153"/>
    <w:rsid w:val="00BE4B57"/>
    <w:rsid w:val="00BE4E0E"/>
    <w:rsid w:val="00BE7821"/>
    <w:rsid w:val="00BF2214"/>
    <w:rsid w:val="00BF3722"/>
    <w:rsid w:val="00BF4B0D"/>
    <w:rsid w:val="00BF64CE"/>
    <w:rsid w:val="00BF6686"/>
    <w:rsid w:val="00C015DC"/>
    <w:rsid w:val="00C02006"/>
    <w:rsid w:val="00C0719C"/>
    <w:rsid w:val="00C113F1"/>
    <w:rsid w:val="00C12965"/>
    <w:rsid w:val="00C12C64"/>
    <w:rsid w:val="00C144E4"/>
    <w:rsid w:val="00C20EA6"/>
    <w:rsid w:val="00C229B1"/>
    <w:rsid w:val="00C230C1"/>
    <w:rsid w:val="00C238A8"/>
    <w:rsid w:val="00C23DAA"/>
    <w:rsid w:val="00C276CC"/>
    <w:rsid w:val="00C30970"/>
    <w:rsid w:val="00C31E53"/>
    <w:rsid w:val="00C32AC7"/>
    <w:rsid w:val="00C33107"/>
    <w:rsid w:val="00C362E3"/>
    <w:rsid w:val="00C368BE"/>
    <w:rsid w:val="00C37654"/>
    <w:rsid w:val="00C45311"/>
    <w:rsid w:val="00C45970"/>
    <w:rsid w:val="00C461A5"/>
    <w:rsid w:val="00C47198"/>
    <w:rsid w:val="00C5012B"/>
    <w:rsid w:val="00C50561"/>
    <w:rsid w:val="00C5144A"/>
    <w:rsid w:val="00C54263"/>
    <w:rsid w:val="00C55E0F"/>
    <w:rsid w:val="00C57762"/>
    <w:rsid w:val="00C669F0"/>
    <w:rsid w:val="00C67C6D"/>
    <w:rsid w:val="00C70BED"/>
    <w:rsid w:val="00C70D2F"/>
    <w:rsid w:val="00C716EC"/>
    <w:rsid w:val="00C717D4"/>
    <w:rsid w:val="00C71A1C"/>
    <w:rsid w:val="00C74C97"/>
    <w:rsid w:val="00C76FC6"/>
    <w:rsid w:val="00C82675"/>
    <w:rsid w:val="00C83E88"/>
    <w:rsid w:val="00C84281"/>
    <w:rsid w:val="00C848D9"/>
    <w:rsid w:val="00C855C2"/>
    <w:rsid w:val="00C862EB"/>
    <w:rsid w:val="00C9021E"/>
    <w:rsid w:val="00C9172E"/>
    <w:rsid w:val="00C93963"/>
    <w:rsid w:val="00C93FBE"/>
    <w:rsid w:val="00CA246D"/>
    <w:rsid w:val="00CB0748"/>
    <w:rsid w:val="00CB0A2F"/>
    <w:rsid w:val="00CB19B6"/>
    <w:rsid w:val="00CB23CC"/>
    <w:rsid w:val="00CB3672"/>
    <w:rsid w:val="00CB5456"/>
    <w:rsid w:val="00CB67CC"/>
    <w:rsid w:val="00CB6E9A"/>
    <w:rsid w:val="00CC01AA"/>
    <w:rsid w:val="00CC1C14"/>
    <w:rsid w:val="00CC1DCF"/>
    <w:rsid w:val="00CC2EB2"/>
    <w:rsid w:val="00CC39CA"/>
    <w:rsid w:val="00CC6D51"/>
    <w:rsid w:val="00CC7C1D"/>
    <w:rsid w:val="00CD0960"/>
    <w:rsid w:val="00CD3A2E"/>
    <w:rsid w:val="00CD5508"/>
    <w:rsid w:val="00CD5D5F"/>
    <w:rsid w:val="00CE2271"/>
    <w:rsid w:val="00CE3B8F"/>
    <w:rsid w:val="00CE5E53"/>
    <w:rsid w:val="00CE6D00"/>
    <w:rsid w:val="00CF42A5"/>
    <w:rsid w:val="00CF4DB6"/>
    <w:rsid w:val="00CF5668"/>
    <w:rsid w:val="00CF6B8B"/>
    <w:rsid w:val="00CF73FF"/>
    <w:rsid w:val="00CF7608"/>
    <w:rsid w:val="00D015FF"/>
    <w:rsid w:val="00D01D81"/>
    <w:rsid w:val="00D02A9D"/>
    <w:rsid w:val="00D053C9"/>
    <w:rsid w:val="00D10658"/>
    <w:rsid w:val="00D110EE"/>
    <w:rsid w:val="00D12540"/>
    <w:rsid w:val="00D12FAD"/>
    <w:rsid w:val="00D150BA"/>
    <w:rsid w:val="00D15C00"/>
    <w:rsid w:val="00D212D3"/>
    <w:rsid w:val="00D22ED0"/>
    <w:rsid w:val="00D247AE"/>
    <w:rsid w:val="00D248DF"/>
    <w:rsid w:val="00D2530C"/>
    <w:rsid w:val="00D3736C"/>
    <w:rsid w:val="00D3798B"/>
    <w:rsid w:val="00D40140"/>
    <w:rsid w:val="00D402AB"/>
    <w:rsid w:val="00D40E1B"/>
    <w:rsid w:val="00D41F5E"/>
    <w:rsid w:val="00D44656"/>
    <w:rsid w:val="00D4539B"/>
    <w:rsid w:val="00D46E3A"/>
    <w:rsid w:val="00D4782A"/>
    <w:rsid w:val="00D50511"/>
    <w:rsid w:val="00D510EE"/>
    <w:rsid w:val="00D515CF"/>
    <w:rsid w:val="00D53E86"/>
    <w:rsid w:val="00D54DFC"/>
    <w:rsid w:val="00D553B2"/>
    <w:rsid w:val="00D5547B"/>
    <w:rsid w:val="00D56B63"/>
    <w:rsid w:val="00D578EC"/>
    <w:rsid w:val="00D57C16"/>
    <w:rsid w:val="00D60754"/>
    <w:rsid w:val="00D60BB6"/>
    <w:rsid w:val="00D6395E"/>
    <w:rsid w:val="00D6492C"/>
    <w:rsid w:val="00D677B2"/>
    <w:rsid w:val="00D67DE5"/>
    <w:rsid w:val="00D708FA"/>
    <w:rsid w:val="00D718B3"/>
    <w:rsid w:val="00D72D7C"/>
    <w:rsid w:val="00D72F64"/>
    <w:rsid w:val="00D732EE"/>
    <w:rsid w:val="00D73651"/>
    <w:rsid w:val="00D73EE9"/>
    <w:rsid w:val="00D77470"/>
    <w:rsid w:val="00D7759D"/>
    <w:rsid w:val="00D814F3"/>
    <w:rsid w:val="00D83159"/>
    <w:rsid w:val="00D83726"/>
    <w:rsid w:val="00D85356"/>
    <w:rsid w:val="00D86661"/>
    <w:rsid w:val="00D927A4"/>
    <w:rsid w:val="00D942DB"/>
    <w:rsid w:val="00D96FD4"/>
    <w:rsid w:val="00DA1EDA"/>
    <w:rsid w:val="00DA2079"/>
    <w:rsid w:val="00DA6658"/>
    <w:rsid w:val="00DA6AA7"/>
    <w:rsid w:val="00DA75C2"/>
    <w:rsid w:val="00DA7FC1"/>
    <w:rsid w:val="00DB0775"/>
    <w:rsid w:val="00DB0F7A"/>
    <w:rsid w:val="00DB2A73"/>
    <w:rsid w:val="00DB3B3B"/>
    <w:rsid w:val="00DB57F4"/>
    <w:rsid w:val="00DB6226"/>
    <w:rsid w:val="00DB6EBD"/>
    <w:rsid w:val="00DB7D6A"/>
    <w:rsid w:val="00DC0F2D"/>
    <w:rsid w:val="00DC327B"/>
    <w:rsid w:val="00DC4300"/>
    <w:rsid w:val="00DC5C6B"/>
    <w:rsid w:val="00DC6831"/>
    <w:rsid w:val="00DC732E"/>
    <w:rsid w:val="00DC7B84"/>
    <w:rsid w:val="00DC7F63"/>
    <w:rsid w:val="00DD0315"/>
    <w:rsid w:val="00DD0EC8"/>
    <w:rsid w:val="00DD134C"/>
    <w:rsid w:val="00DD241E"/>
    <w:rsid w:val="00DD24C1"/>
    <w:rsid w:val="00DD32E6"/>
    <w:rsid w:val="00DD376C"/>
    <w:rsid w:val="00DD72E3"/>
    <w:rsid w:val="00DE09B7"/>
    <w:rsid w:val="00DE169E"/>
    <w:rsid w:val="00DE2ABB"/>
    <w:rsid w:val="00DE48FB"/>
    <w:rsid w:val="00DE4AF5"/>
    <w:rsid w:val="00DF55E7"/>
    <w:rsid w:val="00DF7488"/>
    <w:rsid w:val="00E02BAC"/>
    <w:rsid w:val="00E04AE5"/>
    <w:rsid w:val="00E06C57"/>
    <w:rsid w:val="00E07558"/>
    <w:rsid w:val="00E156C7"/>
    <w:rsid w:val="00E17AC2"/>
    <w:rsid w:val="00E20F72"/>
    <w:rsid w:val="00E216EC"/>
    <w:rsid w:val="00E22066"/>
    <w:rsid w:val="00E228D5"/>
    <w:rsid w:val="00E270F3"/>
    <w:rsid w:val="00E32858"/>
    <w:rsid w:val="00E36179"/>
    <w:rsid w:val="00E372A3"/>
    <w:rsid w:val="00E37ACC"/>
    <w:rsid w:val="00E41257"/>
    <w:rsid w:val="00E46DA0"/>
    <w:rsid w:val="00E47685"/>
    <w:rsid w:val="00E50CE3"/>
    <w:rsid w:val="00E535B6"/>
    <w:rsid w:val="00E6026A"/>
    <w:rsid w:val="00E63BAC"/>
    <w:rsid w:val="00E63E4A"/>
    <w:rsid w:val="00E658D7"/>
    <w:rsid w:val="00E66567"/>
    <w:rsid w:val="00E6706F"/>
    <w:rsid w:val="00E702A6"/>
    <w:rsid w:val="00E715CF"/>
    <w:rsid w:val="00E72A01"/>
    <w:rsid w:val="00E73DA4"/>
    <w:rsid w:val="00E74885"/>
    <w:rsid w:val="00E7590F"/>
    <w:rsid w:val="00E7653B"/>
    <w:rsid w:val="00E800EF"/>
    <w:rsid w:val="00E81154"/>
    <w:rsid w:val="00E8477D"/>
    <w:rsid w:val="00E85CD6"/>
    <w:rsid w:val="00E861EF"/>
    <w:rsid w:val="00E86334"/>
    <w:rsid w:val="00E91989"/>
    <w:rsid w:val="00E9553A"/>
    <w:rsid w:val="00E956C7"/>
    <w:rsid w:val="00E96D67"/>
    <w:rsid w:val="00E97026"/>
    <w:rsid w:val="00E97B74"/>
    <w:rsid w:val="00EA0DCB"/>
    <w:rsid w:val="00EA2550"/>
    <w:rsid w:val="00EA2FBE"/>
    <w:rsid w:val="00EA323E"/>
    <w:rsid w:val="00EA3D83"/>
    <w:rsid w:val="00EA4C7A"/>
    <w:rsid w:val="00EA4E5D"/>
    <w:rsid w:val="00EA4F90"/>
    <w:rsid w:val="00EA5E74"/>
    <w:rsid w:val="00EA6F12"/>
    <w:rsid w:val="00EA7A9C"/>
    <w:rsid w:val="00EB1115"/>
    <w:rsid w:val="00EB4C9E"/>
    <w:rsid w:val="00EB6314"/>
    <w:rsid w:val="00EB76AC"/>
    <w:rsid w:val="00EC18A6"/>
    <w:rsid w:val="00EC1E3A"/>
    <w:rsid w:val="00EC1F81"/>
    <w:rsid w:val="00EC2956"/>
    <w:rsid w:val="00EC361A"/>
    <w:rsid w:val="00EC3972"/>
    <w:rsid w:val="00EC4D00"/>
    <w:rsid w:val="00EC69F2"/>
    <w:rsid w:val="00ED046A"/>
    <w:rsid w:val="00ED37BA"/>
    <w:rsid w:val="00ED6300"/>
    <w:rsid w:val="00ED7783"/>
    <w:rsid w:val="00ED7FCD"/>
    <w:rsid w:val="00EE00FB"/>
    <w:rsid w:val="00EE0B24"/>
    <w:rsid w:val="00EE2219"/>
    <w:rsid w:val="00EE3712"/>
    <w:rsid w:val="00EE6F4E"/>
    <w:rsid w:val="00EE7421"/>
    <w:rsid w:val="00EF104D"/>
    <w:rsid w:val="00EF3C5D"/>
    <w:rsid w:val="00EF4B15"/>
    <w:rsid w:val="00EF51C7"/>
    <w:rsid w:val="00EF722D"/>
    <w:rsid w:val="00F023F3"/>
    <w:rsid w:val="00F0283A"/>
    <w:rsid w:val="00F02BE0"/>
    <w:rsid w:val="00F030E8"/>
    <w:rsid w:val="00F04908"/>
    <w:rsid w:val="00F04FE4"/>
    <w:rsid w:val="00F05057"/>
    <w:rsid w:val="00F058CD"/>
    <w:rsid w:val="00F11CA8"/>
    <w:rsid w:val="00F1484D"/>
    <w:rsid w:val="00F150A6"/>
    <w:rsid w:val="00F15BA2"/>
    <w:rsid w:val="00F16901"/>
    <w:rsid w:val="00F20048"/>
    <w:rsid w:val="00F22631"/>
    <w:rsid w:val="00F2456C"/>
    <w:rsid w:val="00F252E3"/>
    <w:rsid w:val="00F31A39"/>
    <w:rsid w:val="00F33CAB"/>
    <w:rsid w:val="00F35BEE"/>
    <w:rsid w:val="00F364DB"/>
    <w:rsid w:val="00F37082"/>
    <w:rsid w:val="00F37601"/>
    <w:rsid w:val="00F37B96"/>
    <w:rsid w:val="00F4099D"/>
    <w:rsid w:val="00F416D4"/>
    <w:rsid w:val="00F417BA"/>
    <w:rsid w:val="00F4199D"/>
    <w:rsid w:val="00F42256"/>
    <w:rsid w:val="00F43366"/>
    <w:rsid w:val="00F43B43"/>
    <w:rsid w:val="00F44EAB"/>
    <w:rsid w:val="00F459C9"/>
    <w:rsid w:val="00F46076"/>
    <w:rsid w:val="00F47CD7"/>
    <w:rsid w:val="00F521E3"/>
    <w:rsid w:val="00F60B16"/>
    <w:rsid w:val="00F61D8F"/>
    <w:rsid w:val="00F62322"/>
    <w:rsid w:val="00F62C0A"/>
    <w:rsid w:val="00F64735"/>
    <w:rsid w:val="00F64D1D"/>
    <w:rsid w:val="00F64F02"/>
    <w:rsid w:val="00F654F0"/>
    <w:rsid w:val="00F661A9"/>
    <w:rsid w:val="00F6642E"/>
    <w:rsid w:val="00F674E6"/>
    <w:rsid w:val="00F70FC5"/>
    <w:rsid w:val="00F72D15"/>
    <w:rsid w:val="00F7372C"/>
    <w:rsid w:val="00F75533"/>
    <w:rsid w:val="00F8037F"/>
    <w:rsid w:val="00F80667"/>
    <w:rsid w:val="00F824A4"/>
    <w:rsid w:val="00F82BB5"/>
    <w:rsid w:val="00F831C8"/>
    <w:rsid w:val="00F849D7"/>
    <w:rsid w:val="00F87BA4"/>
    <w:rsid w:val="00F90132"/>
    <w:rsid w:val="00F91272"/>
    <w:rsid w:val="00F925F6"/>
    <w:rsid w:val="00F938C2"/>
    <w:rsid w:val="00F94541"/>
    <w:rsid w:val="00F97F33"/>
    <w:rsid w:val="00FA042D"/>
    <w:rsid w:val="00FA061A"/>
    <w:rsid w:val="00FA21C4"/>
    <w:rsid w:val="00FA78A1"/>
    <w:rsid w:val="00FB1633"/>
    <w:rsid w:val="00FB37AB"/>
    <w:rsid w:val="00FB3E3D"/>
    <w:rsid w:val="00FB4EB4"/>
    <w:rsid w:val="00FB4F86"/>
    <w:rsid w:val="00FC2539"/>
    <w:rsid w:val="00FC2FB2"/>
    <w:rsid w:val="00FC34C9"/>
    <w:rsid w:val="00FC465F"/>
    <w:rsid w:val="00FC492B"/>
    <w:rsid w:val="00FC51CE"/>
    <w:rsid w:val="00FC58D0"/>
    <w:rsid w:val="00FC7C69"/>
    <w:rsid w:val="00FD062D"/>
    <w:rsid w:val="00FD1F91"/>
    <w:rsid w:val="00FD5A0C"/>
    <w:rsid w:val="00FD5B5E"/>
    <w:rsid w:val="00FD5CA8"/>
    <w:rsid w:val="00FD6346"/>
    <w:rsid w:val="00FE5EEF"/>
    <w:rsid w:val="00FE6864"/>
    <w:rsid w:val="00FF21A5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2"/>
    <o:shapelayout v:ext="edit">
      <o:idmap v:ext="edit" data="1"/>
    </o:shapelayout>
  </w:shapeDefaults>
  <w:decimalSymbol w:val="."/>
  <w:listSeparator w:val=","/>
  <w15:docId w15:val="{CCB541AD-66D4-4546-B4BF-610C65CE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1229"/>
    <w:pPr>
      <w:spacing w:after="0" w:line="240" w:lineRule="auto"/>
    </w:pPr>
    <w:rPr>
      <w:rFonts w:ascii="Calibri" w:eastAsia="Calibri" w:hAnsi="Calibri" w:cs="Cordia New"/>
    </w:rPr>
  </w:style>
  <w:style w:type="character" w:styleId="a4">
    <w:name w:val="Emphasis"/>
    <w:basedOn w:val="a0"/>
    <w:uiPriority w:val="20"/>
    <w:qFormat/>
    <w:rsid w:val="00551229"/>
    <w:rPr>
      <w:i/>
      <w:iCs/>
    </w:rPr>
  </w:style>
  <w:style w:type="character" w:customStyle="1" w:styleId="hps">
    <w:name w:val="hps"/>
    <w:rsid w:val="00551229"/>
  </w:style>
  <w:style w:type="paragraph" w:styleId="a5">
    <w:name w:val="header"/>
    <w:basedOn w:val="a"/>
    <w:link w:val="a6"/>
    <w:uiPriority w:val="99"/>
    <w:unhideWhenUsed/>
    <w:rsid w:val="00371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71546"/>
  </w:style>
  <w:style w:type="paragraph" w:styleId="a7">
    <w:name w:val="footer"/>
    <w:basedOn w:val="a"/>
    <w:link w:val="a8"/>
    <w:uiPriority w:val="99"/>
    <w:unhideWhenUsed/>
    <w:rsid w:val="00371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71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Sucre</dc:creator>
  <cp:lastModifiedBy>honhuay jung</cp:lastModifiedBy>
  <cp:revision>9</cp:revision>
  <dcterms:created xsi:type="dcterms:W3CDTF">2015-01-19T15:22:00Z</dcterms:created>
  <dcterms:modified xsi:type="dcterms:W3CDTF">2015-01-30T01:30:00Z</dcterms:modified>
</cp:coreProperties>
</file>