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FC" w:rsidRPr="00E549FC" w:rsidRDefault="00E549FC" w:rsidP="00E549FC">
      <w:pPr>
        <w:spacing w:after="0" w:line="240" w:lineRule="auto"/>
        <w:jc w:val="thaiDistribute"/>
        <w:rPr>
          <w:rFonts w:ascii="Angsana New" w:eastAsia="Times New Roman" w:hAnsi="Angsana New" w:cs="Angsana New"/>
          <w:sz w:val="32"/>
          <w:szCs w:val="32"/>
        </w:rPr>
      </w:pPr>
      <w:r w:rsidRPr="00E549FC">
        <w:rPr>
          <w:rFonts w:ascii="Angsana New" w:eastAsia="Times New Roman" w:hAnsi="Angsana New" w:cs="Angsana New"/>
          <w:b/>
          <w:bCs/>
          <w:sz w:val="32"/>
          <w:szCs w:val="32"/>
          <w:cs/>
        </w:rPr>
        <w:t>หัวข้อการค้นคว้า</w:t>
      </w:r>
      <w:r w:rsidR="00135362">
        <w:rPr>
          <w:rFonts w:ascii="Angsana New" w:eastAsia="Times New Roman" w:hAnsi="Angsana New" w:cs="Angsana New" w:hint="cs"/>
          <w:b/>
          <w:bCs/>
          <w:sz w:val="32"/>
          <w:szCs w:val="32"/>
          <w:cs/>
        </w:rPr>
        <w:t>แบบ</w:t>
      </w:r>
      <w:r w:rsidRPr="00E549FC">
        <w:rPr>
          <w:rFonts w:ascii="Angsana New" w:eastAsia="Times New Roman" w:hAnsi="Angsana New" w:cs="Angsana New"/>
          <w:b/>
          <w:bCs/>
          <w:sz w:val="32"/>
          <w:szCs w:val="32"/>
          <w:cs/>
        </w:rPr>
        <w:t>อิสระ</w:t>
      </w:r>
      <w:r w:rsidRPr="00E549FC">
        <w:rPr>
          <w:rFonts w:ascii="Angsana New" w:eastAsia="Times New Roman" w:hAnsi="Angsana New" w:cs="Angsana New"/>
          <w:sz w:val="32"/>
          <w:szCs w:val="32"/>
          <w:cs/>
        </w:rPr>
        <w:tab/>
        <w:t>แนวทางการพัฒนาอาชีพทอผ้าของชาวไทลื้อ บ้านแม่สาบ</w:t>
      </w:r>
    </w:p>
    <w:p w:rsidR="00E549FC" w:rsidRPr="00E549FC" w:rsidRDefault="00E549FC" w:rsidP="00E549FC">
      <w:pPr>
        <w:spacing w:after="0" w:line="240" w:lineRule="auto"/>
        <w:ind w:left="2694" w:firstLine="186"/>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cs/>
        </w:rPr>
        <w:t>อำเภอสะเมิง จังหวัดเชียงใหม่</w:t>
      </w:r>
    </w:p>
    <w:p w:rsidR="00E549FC" w:rsidRPr="00E549FC" w:rsidRDefault="00E549FC" w:rsidP="00E549FC">
      <w:pPr>
        <w:spacing w:after="0" w:line="240" w:lineRule="auto"/>
        <w:ind w:left="2694" w:hanging="2694"/>
        <w:jc w:val="thaiDistribute"/>
        <w:rPr>
          <w:rFonts w:ascii="Angsana New" w:eastAsia="Times New Roman" w:hAnsi="Angsana New" w:cs="Angsana New"/>
          <w:sz w:val="32"/>
          <w:szCs w:val="32"/>
        </w:rPr>
      </w:pPr>
      <w:r w:rsidRPr="00E549FC">
        <w:rPr>
          <w:rFonts w:ascii="Angsana New" w:eastAsia="Times New Roman" w:hAnsi="Angsana New" w:cs="Angsana New"/>
          <w:b/>
          <w:bCs/>
          <w:sz w:val="32"/>
          <w:szCs w:val="32"/>
          <w:cs/>
        </w:rPr>
        <w:t>ผู้เขียน</w:t>
      </w:r>
      <w:r w:rsidRPr="00E549FC">
        <w:rPr>
          <w:rFonts w:ascii="Angsana New" w:eastAsia="Times New Roman" w:hAnsi="Angsana New" w:cs="Angsana New"/>
          <w:sz w:val="32"/>
          <w:szCs w:val="32"/>
          <w:cs/>
        </w:rPr>
        <w:tab/>
      </w:r>
      <w:r w:rsidRPr="00E549FC">
        <w:rPr>
          <w:rFonts w:ascii="Angsana New" w:eastAsia="Times New Roman" w:hAnsi="Angsana New" w:cs="Angsana New" w:hint="cs"/>
          <w:sz w:val="32"/>
          <w:szCs w:val="32"/>
          <w:cs/>
        </w:rPr>
        <w:tab/>
      </w:r>
      <w:r w:rsidRPr="00E549FC">
        <w:rPr>
          <w:rFonts w:ascii="Angsana New" w:eastAsia="Times New Roman" w:hAnsi="Angsana New" w:cs="Angsana New"/>
          <w:sz w:val="32"/>
          <w:szCs w:val="32"/>
          <w:cs/>
        </w:rPr>
        <w:t>นายธนวัฒน์ ยวงสุวรรณ</w:t>
      </w:r>
    </w:p>
    <w:p w:rsidR="00E549FC" w:rsidRPr="00E549FC" w:rsidRDefault="00E549FC" w:rsidP="00E549FC">
      <w:pPr>
        <w:spacing w:after="0" w:line="240" w:lineRule="auto"/>
        <w:ind w:left="2694" w:hanging="2694"/>
        <w:jc w:val="thaiDistribute"/>
        <w:rPr>
          <w:rFonts w:ascii="Angsana New" w:eastAsia="Times New Roman" w:hAnsi="Angsana New" w:cs="Angsana New"/>
          <w:sz w:val="32"/>
          <w:szCs w:val="32"/>
          <w:cs/>
        </w:rPr>
      </w:pPr>
      <w:r w:rsidRPr="00E549FC">
        <w:rPr>
          <w:rFonts w:ascii="Angsana New" w:eastAsia="Times New Roman" w:hAnsi="Angsana New" w:cs="Angsana New"/>
          <w:b/>
          <w:bCs/>
          <w:sz w:val="32"/>
          <w:szCs w:val="32"/>
          <w:cs/>
        </w:rPr>
        <w:t>ปริญญา</w:t>
      </w:r>
      <w:r w:rsidRPr="00E549FC">
        <w:rPr>
          <w:rFonts w:ascii="Angsana New" w:eastAsia="Times New Roman" w:hAnsi="Angsana New" w:cs="Angsana New"/>
          <w:sz w:val="32"/>
          <w:szCs w:val="32"/>
          <w:cs/>
        </w:rPr>
        <w:tab/>
      </w:r>
      <w:r w:rsidRPr="00E549FC">
        <w:rPr>
          <w:rFonts w:ascii="Angsana New" w:eastAsia="Times New Roman" w:hAnsi="Angsana New" w:cs="Angsana New" w:hint="cs"/>
          <w:sz w:val="32"/>
          <w:szCs w:val="32"/>
          <w:cs/>
        </w:rPr>
        <w:tab/>
      </w:r>
      <w:r w:rsidR="00135362">
        <w:rPr>
          <w:rFonts w:ascii="Angsana New" w:eastAsia="Times New Roman" w:hAnsi="Angsana New" w:cs="Angsana New"/>
          <w:sz w:val="32"/>
          <w:szCs w:val="32"/>
          <w:cs/>
        </w:rPr>
        <w:t>ศึกษาศาสตร</w:t>
      </w:r>
      <w:r w:rsidRPr="00E549FC">
        <w:rPr>
          <w:rFonts w:ascii="Angsana New" w:eastAsia="Times New Roman" w:hAnsi="Angsana New" w:cs="Angsana New"/>
          <w:sz w:val="32"/>
          <w:szCs w:val="32"/>
          <w:cs/>
        </w:rPr>
        <w:t xml:space="preserve">มหาบัณฑิต </w:t>
      </w:r>
      <w:r w:rsidRPr="00E549FC">
        <w:rPr>
          <w:rFonts w:ascii="Angsana New" w:eastAsia="Times New Roman" w:hAnsi="Angsana New" w:cs="Angsana New" w:hint="cs"/>
          <w:sz w:val="32"/>
          <w:szCs w:val="32"/>
          <w:cs/>
        </w:rPr>
        <w:t>(</w:t>
      </w:r>
      <w:r w:rsidRPr="00E549FC">
        <w:rPr>
          <w:rFonts w:ascii="Angsana New" w:eastAsia="Times New Roman" w:hAnsi="Angsana New" w:cs="Angsana New"/>
          <w:sz w:val="32"/>
          <w:szCs w:val="32"/>
          <w:cs/>
        </w:rPr>
        <w:t>อาชีวศึกษา</w:t>
      </w:r>
      <w:r w:rsidRPr="00E549FC">
        <w:rPr>
          <w:rFonts w:ascii="Angsana New" w:eastAsia="Times New Roman" w:hAnsi="Angsana New" w:cs="Angsana New" w:hint="cs"/>
          <w:sz w:val="32"/>
          <w:szCs w:val="32"/>
          <w:cs/>
        </w:rPr>
        <w:t>)</w:t>
      </w:r>
    </w:p>
    <w:p w:rsidR="00E549FC" w:rsidRPr="00E549FC" w:rsidRDefault="00E549FC" w:rsidP="00E549FC">
      <w:pPr>
        <w:spacing w:after="0" w:line="240" w:lineRule="auto"/>
        <w:ind w:left="2694" w:hanging="2694"/>
        <w:jc w:val="thaiDistribute"/>
        <w:rPr>
          <w:rFonts w:ascii="Angsana New" w:eastAsia="Times New Roman" w:hAnsi="Angsana New" w:cs="Angsana New"/>
          <w:sz w:val="32"/>
          <w:szCs w:val="32"/>
        </w:rPr>
      </w:pPr>
      <w:r w:rsidRPr="00E549FC">
        <w:rPr>
          <w:rFonts w:ascii="Angsana New" w:eastAsia="Times New Roman" w:hAnsi="Angsana New" w:cs="Angsana New"/>
          <w:b/>
          <w:bCs/>
          <w:sz w:val="32"/>
          <w:szCs w:val="32"/>
          <w:cs/>
        </w:rPr>
        <w:t>อาจารย์ที่ปรึกษา</w:t>
      </w:r>
      <w:r w:rsidRPr="00E549FC">
        <w:rPr>
          <w:rFonts w:ascii="Angsana New" w:eastAsia="Times New Roman" w:hAnsi="Angsana New" w:cs="Angsana New"/>
          <w:sz w:val="32"/>
          <w:szCs w:val="32"/>
          <w:cs/>
        </w:rPr>
        <w:tab/>
      </w:r>
      <w:r w:rsidRPr="00E549FC">
        <w:rPr>
          <w:rFonts w:ascii="Angsana New" w:eastAsia="Times New Roman" w:hAnsi="Angsana New" w:cs="Angsana New" w:hint="cs"/>
          <w:sz w:val="32"/>
          <w:szCs w:val="32"/>
          <w:cs/>
        </w:rPr>
        <w:tab/>
      </w:r>
      <w:r w:rsidRPr="00E549FC">
        <w:rPr>
          <w:rFonts w:ascii="Angsana New" w:eastAsia="Times New Roman" w:hAnsi="Angsana New" w:cs="Angsana New"/>
          <w:sz w:val="32"/>
          <w:szCs w:val="32"/>
          <w:cs/>
        </w:rPr>
        <w:t>ผ</w:t>
      </w:r>
      <w:r w:rsidRPr="00E549FC">
        <w:rPr>
          <w:rFonts w:ascii="Angsana New" w:eastAsia="Times New Roman" w:hAnsi="Angsana New" w:cs="Angsana New" w:hint="cs"/>
          <w:sz w:val="32"/>
          <w:szCs w:val="32"/>
          <w:cs/>
        </w:rPr>
        <w:t xml:space="preserve">ู้ช่วยศาสตราจารย์ </w:t>
      </w:r>
      <w:r w:rsidRPr="00E549FC">
        <w:rPr>
          <w:rFonts w:ascii="Angsana New" w:eastAsia="Times New Roman" w:hAnsi="Angsana New" w:cs="Angsana New"/>
          <w:sz w:val="32"/>
          <w:szCs w:val="32"/>
          <w:cs/>
        </w:rPr>
        <w:t xml:space="preserve">ดร.กาญจนา </w:t>
      </w:r>
      <w:r w:rsidRPr="00E549FC">
        <w:rPr>
          <w:rFonts w:ascii="Angsana New" w:eastAsia="Times New Roman" w:hAnsi="Angsana New" w:cs="Angsana New" w:hint="cs"/>
          <w:sz w:val="32"/>
          <w:szCs w:val="32"/>
          <w:cs/>
        </w:rPr>
        <w:t xml:space="preserve"> </w:t>
      </w:r>
      <w:r w:rsidRPr="00E549FC">
        <w:rPr>
          <w:rFonts w:ascii="Angsana New" w:eastAsia="Times New Roman" w:hAnsi="Angsana New" w:cs="Angsana New"/>
          <w:sz w:val="32"/>
          <w:szCs w:val="32"/>
          <w:cs/>
        </w:rPr>
        <w:t>เกียรติมณีรัตน์</w:t>
      </w:r>
    </w:p>
    <w:p w:rsidR="00E549FC" w:rsidRPr="00E549FC" w:rsidRDefault="00E549FC" w:rsidP="00E549FC">
      <w:pPr>
        <w:spacing w:after="0" w:line="240" w:lineRule="auto"/>
        <w:ind w:left="2694" w:hanging="2694"/>
        <w:jc w:val="thaiDistribute"/>
        <w:rPr>
          <w:rFonts w:ascii="Angsana New" w:eastAsia="Times New Roman" w:hAnsi="Angsana New" w:cs="Angsana New"/>
          <w:sz w:val="32"/>
          <w:szCs w:val="32"/>
          <w:cs/>
        </w:rPr>
      </w:pPr>
    </w:p>
    <w:p w:rsidR="00E549FC" w:rsidRPr="00E549FC" w:rsidRDefault="00E549FC" w:rsidP="00E549FC">
      <w:pPr>
        <w:spacing w:after="0" w:line="240" w:lineRule="auto"/>
        <w:jc w:val="center"/>
        <w:rPr>
          <w:rFonts w:ascii="Angsana New" w:eastAsia="Times New Roman" w:hAnsi="Angsana New" w:cs="Angsana New"/>
          <w:b/>
          <w:bCs/>
          <w:sz w:val="32"/>
          <w:szCs w:val="32"/>
        </w:rPr>
      </w:pPr>
      <w:r w:rsidRPr="00E549FC">
        <w:rPr>
          <w:rFonts w:ascii="Angsana New" w:eastAsia="Times New Roman" w:hAnsi="Angsana New" w:cs="Angsana New"/>
          <w:b/>
          <w:bCs/>
          <w:sz w:val="32"/>
          <w:szCs w:val="32"/>
          <w:cs/>
        </w:rPr>
        <w:t>บทคัดย่อ</w:t>
      </w:r>
    </w:p>
    <w:p w:rsidR="00E549FC" w:rsidRPr="00E549FC" w:rsidRDefault="00E549FC" w:rsidP="00E549FC">
      <w:pPr>
        <w:spacing w:after="0" w:line="240" w:lineRule="auto"/>
        <w:jc w:val="center"/>
        <w:rPr>
          <w:rFonts w:ascii="Angsana New" w:eastAsia="Times New Roman" w:hAnsi="Angsana New" w:cs="Angsana New"/>
          <w:b/>
          <w:bCs/>
          <w:sz w:val="32"/>
          <w:szCs w:val="32"/>
        </w:rPr>
      </w:pPr>
    </w:p>
    <w:p w:rsidR="00E549FC" w:rsidRPr="00E549FC" w:rsidRDefault="00E549FC" w:rsidP="00E549FC">
      <w:pPr>
        <w:tabs>
          <w:tab w:val="left" w:pos="709"/>
        </w:tabs>
        <w:spacing w:after="0" w:line="240" w:lineRule="auto"/>
        <w:ind w:left="-142"/>
        <w:jc w:val="thaiDistribute"/>
        <w:rPr>
          <w:rFonts w:ascii="Angsana New" w:eastAsia="Times New Roman" w:hAnsi="Angsana New" w:cs="Angsana New"/>
          <w:color w:val="000000" w:themeColor="text1"/>
          <w:spacing w:val="-4"/>
          <w:sz w:val="32"/>
          <w:szCs w:val="32"/>
        </w:rPr>
      </w:pPr>
      <w:r>
        <w:rPr>
          <w:rFonts w:ascii="Angsana New" w:eastAsia="Times New Roman" w:hAnsi="Angsana New" w:cs="Angsana New" w:hint="cs"/>
          <w:color w:val="000000" w:themeColor="text1"/>
          <w:spacing w:val="-4"/>
          <w:sz w:val="32"/>
          <w:szCs w:val="32"/>
          <w:cs/>
        </w:rPr>
        <w:tab/>
      </w:r>
      <w:r w:rsidRPr="00E549FC">
        <w:rPr>
          <w:rFonts w:ascii="Angsana New" w:eastAsia="Times New Roman" w:hAnsi="Angsana New" w:cs="Angsana New"/>
          <w:color w:val="000000" w:themeColor="text1"/>
          <w:spacing w:val="-4"/>
          <w:sz w:val="32"/>
          <w:szCs w:val="32"/>
          <w:cs/>
        </w:rPr>
        <w:t>การศึกษาครั้งนี้มีวัตถุประสงค์เพื่อศึกษาแนวทางการพัฒนาอาชีพ</w:t>
      </w:r>
      <w:bookmarkStart w:id="0" w:name="_GoBack"/>
      <w:bookmarkEnd w:id="0"/>
      <w:r w:rsidRPr="00E549FC">
        <w:rPr>
          <w:rFonts w:ascii="Angsana New" w:eastAsia="Times New Roman" w:hAnsi="Angsana New" w:cs="Angsana New"/>
          <w:color w:val="000000" w:themeColor="text1"/>
          <w:spacing w:val="-4"/>
          <w:sz w:val="32"/>
          <w:szCs w:val="32"/>
          <w:cs/>
        </w:rPr>
        <w:t>ทอผ้าของชาวไทลื้อ บ้าน</w:t>
      </w:r>
      <w:r>
        <w:rPr>
          <w:rFonts w:ascii="Angsana New" w:eastAsia="Times New Roman" w:hAnsi="Angsana New" w:cs="Angsana New" w:hint="cs"/>
          <w:color w:val="000000" w:themeColor="text1"/>
          <w:spacing w:val="-4"/>
          <w:sz w:val="32"/>
          <w:szCs w:val="32"/>
          <w:cs/>
        </w:rPr>
        <w:br/>
      </w:r>
      <w:r w:rsidRPr="00E549FC">
        <w:rPr>
          <w:rFonts w:ascii="Angsana New" w:eastAsia="Times New Roman" w:hAnsi="Angsana New" w:cs="Angsana New"/>
          <w:color w:val="000000" w:themeColor="text1"/>
          <w:spacing w:val="-4"/>
          <w:sz w:val="32"/>
          <w:szCs w:val="32"/>
          <w:cs/>
        </w:rPr>
        <w:t>แม่สาบ อำเภอสะเมิง จังหวัดเชียงใหม่ กลุ่มผู้ให้ข้อมูล คือ ผู้นำหมู่บ้าน บ้านแม่สาบ อำเภอสะเมิง จังหวัดเชียงใหม่ จำนวน</w:t>
      </w:r>
      <w:r>
        <w:rPr>
          <w:rFonts w:ascii="Angsana New" w:eastAsia="Times New Roman" w:hAnsi="Angsana New" w:cs="Angsana New" w:hint="cs"/>
          <w:color w:val="000000" w:themeColor="text1"/>
          <w:spacing w:val="-4"/>
          <w:sz w:val="32"/>
          <w:szCs w:val="32"/>
          <w:cs/>
        </w:rPr>
        <w:t xml:space="preserve"> </w:t>
      </w:r>
      <w:r w:rsidRPr="00E549FC">
        <w:rPr>
          <w:rFonts w:ascii="Angsana New" w:eastAsia="Times New Roman" w:hAnsi="Angsana New" w:cs="Angsana New" w:hint="cs"/>
          <w:color w:val="000000" w:themeColor="text1"/>
          <w:spacing w:val="-4"/>
          <w:sz w:val="32"/>
          <w:szCs w:val="32"/>
          <w:cs/>
        </w:rPr>
        <w:t>1</w:t>
      </w:r>
      <w:r>
        <w:rPr>
          <w:rFonts w:ascii="Angsana New" w:eastAsia="Times New Roman" w:hAnsi="Angsana New" w:cs="Angsana New" w:hint="cs"/>
          <w:color w:val="000000" w:themeColor="text1"/>
          <w:spacing w:val="-4"/>
          <w:sz w:val="32"/>
          <w:szCs w:val="32"/>
          <w:cs/>
        </w:rPr>
        <w:t xml:space="preserve"> </w:t>
      </w:r>
      <w:r w:rsidRPr="00E549FC">
        <w:rPr>
          <w:rFonts w:ascii="Angsana New" w:eastAsia="Times New Roman" w:hAnsi="Angsana New" w:cs="Angsana New"/>
          <w:color w:val="000000" w:themeColor="text1"/>
          <w:spacing w:val="-4"/>
          <w:sz w:val="32"/>
          <w:szCs w:val="32"/>
          <w:cs/>
        </w:rPr>
        <w:t xml:space="preserve">คน และผู้อาวุโสที่มีความรู้ความชำนาญในการทอผ้าไทลื้อมากกว่า </w:t>
      </w:r>
      <w:r w:rsidRPr="00E549FC">
        <w:rPr>
          <w:rFonts w:ascii="Angsana New" w:eastAsia="Times New Roman" w:hAnsi="Angsana New" w:cs="Angsana New"/>
          <w:color w:val="000000" w:themeColor="text1"/>
          <w:spacing w:val="-4"/>
          <w:sz w:val="32"/>
          <w:szCs w:val="32"/>
        </w:rPr>
        <w:t xml:space="preserve">30 </w:t>
      </w:r>
      <w:r w:rsidRPr="00E549FC">
        <w:rPr>
          <w:rFonts w:ascii="Angsana New" w:eastAsia="Times New Roman" w:hAnsi="Angsana New" w:cs="Angsana New"/>
          <w:color w:val="000000" w:themeColor="text1"/>
          <w:spacing w:val="-4"/>
          <w:sz w:val="32"/>
          <w:szCs w:val="32"/>
          <w:cs/>
        </w:rPr>
        <w:t xml:space="preserve">ปี จำนวน </w:t>
      </w:r>
      <w:r w:rsidRPr="00E549FC">
        <w:rPr>
          <w:rFonts w:ascii="Angsana New" w:eastAsia="Times New Roman" w:hAnsi="Angsana New" w:cs="Angsana New"/>
          <w:color w:val="000000" w:themeColor="text1"/>
          <w:spacing w:val="-4"/>
          <w:sz w:val="32"/>
          <w:szCs w:val="32"/>
        </w:rPr>
        <w:t>10</w:t>
      </w:r>
      <w:r w:rsidRPr="00E549FC">
        <w:rPr>
          <w:rFonts w:ascii="Angsana New" w:eastAsia="Times New Roman" w:hAnsi="Angsana New" w:cs="Angsana New"/>
          <w:color w:val="000000" w:themeColor="text1"/>
          <w:spacing w:val="-4"/>
          <w:sz w:val="32"/>
          <w:szCs w:val="32"/>
          <w:cs/>
        </w:rPr>
        <w:t xml:space="preserve"> คน โดยมีเครื่องมือในการเก็บข้อมูล คือ การสัมภาษณ์ แล้วนำเสนอผลการวิเคราะห์ในเชิงพรรณนา</w:t>
      </w:r>
    </w:p>
    <w:p w:rsidR="00E549FC" w:rsidRPr="00E549FC" w:rsidRDefault="00E549FC" w:rsidP="00E549FC">
      <w:pPr>
        <w:tabs>
          <w:tab w:val="left" w:pos="709"/>
        </w:tabs>
        <w:spacing w:after="0" w:line="240" w:lineRule="auto"/>
        <w:ind w:left="-142"/>
        <w:jc w:val="thaiDistribute"/>
        <w:rPr>
          <w:rFonts w:ascii="Angsana New" w:eastAsia="Times New Roman" w:hAnsi="Angsana New" w:cs="Angsana New"/>
          <w:color w:val="000000" w:themeColor="text1"/>
          <w:sz w:val="32"/>
          <w:szCs w:val="32"/>
        </w:rPr>
      </w:pPr>
      <w:r w:rsidRPr="00E549FC">
        <w:rPr>
          <w:rFonts w:ascii="Angsana New" w:eastAsia="Times New Roman" w:hAnsi="Angsana New" w:cs="Angsana New" w:hint="cs"/>
          <w:color w:val="000000" w:themeColor="text1"/>
          <w:sz w:val="32"/>
          <w:szCs w:val="32"/>
          <w:cs/>
        </w:rPr>
        <w:tab/>
      </w:r>
      <w:r w:rsidRPr="00E549FC">
        <w:rPr>
          <w:rFonts w:ascii="Angsana New" w:eastAsia="Times New Roman" w:hAnsi="Angsana New" w:cs="Angsana New"/>
          <w:color w:val="000000" w:themeColor="text1"/>
          <w:sz w:val="32"/>
          <w:szCs w:val="32"/>
          <w:cs/>
        </w:rPr>
        <w:t>ผลการศึกษา</w:t>
      </w:r>
      <w:r w:rsidRPr="00E549FC">
        <w:rPr>
          <w:rFonts w:ascii="Angsana New" w:eastAsia="Times New Roman" w:hAnsi="Angsana New" w:cs="Angsana New" w:hint="cs"/>
          <w:color w:val="000000" w:themeColor="text1"/>
          <w:sz w:val="32"/>
          <w:szCs w:val="32"/>
          <w:cs/>
        </w:rPr>
        <w:t xml:space="preserve"> </w:t>
      </w:r>
      <w:r w:rsidRPr="00E549FC">
        <w:rPr>
          <w:rFonts w:ascii="Angsana New" w:eastAsia="Times New Roman" w:hAnsi="Angsana New" w:cs="Angsana New"/>
          <w:color w:val="000000" w:themeColor="text1"/>
          <w:sz w:val="32"/>
          <w:szCs w:val="32"/>
          <w:cs/>
        </w:rPr>
        <w:t>พบว่า</w:t>
      </w:r>
      <w:r w:rsidRPr="00E549FC">
        <w:rPr>
          <w:rFonts w:ascii="Angsana New" w:eastAsia="Times New Roman" w:hAnsi="Angsana New" w:cs="Angsana New"/>
          <w:color w:val="000000" w:themeColor="text1"/>
          <w:sz w:val="32"/>
          <w:szCs w:val="32"/>
        </w:rPr>
        <w:t xml:space="preserve"> </w:t>
      </w:r>
      <w:r w:rsidRPr="00E549FC">
        <w:rPr>
          <w:rFonts w:ascii="Angsana New" w:eastAsia="Times New Roman" w:hAnsi="Angsana New" w:cs="Angsana New" w:hint="cs"/>
          <w:color w:val="000000" w:themeColor="text1"/>
          <w:spacing w:val="-4"/>
          <w:sz w:val="32"/>
          <w:szCs w:val="32"/>
          <w:cs/>
        </w:rPr>
        <w:t>วิถีชีวิตและ</w:t>
      </w:r>
      <w:r w:rsidRPr="00E549FC">
        <w:rPr>
          <w:rFonts w:ascii="Angsana New" w:eastAsia="Times New Roman" w:hAnsi="Angsana New" w:cs="Angsana New"/>
          <w:color w:val="000000" w:themeColor="text1"/>
          <w:spacing w:val="-4"/>
          <w:sz w:val="32"/>
          <w:szCs w:val="32"/>
          <w:cs/>
        </w:rPr>
        <w:t xml:space="preserve">ความเป็นมาของกลุ่มทอผ้าของชาวไทลื้อบ้านแม่สาบ อำเภอสะเมิง จังหวัดเชียงใหม่ เกิดจากการรวมกลุ่มอาชีพการทอผ้าทอไทลื้อที่สืบทอดกันมาจากบรรพบุรุษ ได้ก่อตั้งกลุ่มเมื่อปี พ.ศ. </w:t>
      </w:r>
      <w:r w:rsidRPr="00E549FC">
        <w:rPr>
          <w:rFonts w:ascii="Angsana New" w:eastAsia="Times New Roman" w:hAnsi="Angsana New" w:cs="Angsana New"/>
          <w:color w:val="000000" w:themeColor="text1"/>
          <w:spacing w:val="-4"/>
          <w:sz w:val="32"/>
          <w:szCs w:val="32"/>
        </w:rPr>
        <w:t>2542</w:t>
      </w:r>
      <w:r w:rsidRPr="00E549FC">
        <w:rPr>
          <w:rFonts w:ascii="Angsana New" w:eastAsia="Times New Roman" w:hAnsi="Angsana New" w:cs="Angsana New"/>
          <w:color w:val="000000" w:themeColor="text1"/>
          <w:spacing w:val="-4"/>
          <w:sz w:val="32"/>
          <w:szCs w:val="32"/>
          <w:cs/>
        </w:rPr>
        <w:t xml:space="preserve"> ต่อมาผ้าทอไทลื้อได้เข้าร่วมโครงการหนึ่งตำบลหนึ่งผลิตภัณฑ์ในรับดับ </w:t>
      </w:r>
      <w:r w:rsidRPr="00E549FC">
        <w:rPr>
          <w:rFonts w:ascii="Angsana New" w:eastAsia="Times New Roman" w:hAnsi="Angsana New" w:cs="Angsana New"/>
          <w:color w:val="000000" w:themeColor="text1"/>
          <w:spacing w:val="-4"/>
          <w:sz w:val="32"/>
          <w:szCs w:val="32"/>
        </w:rPr>
        <w:t>2</w:t>
      </w:r>
      <w:r w:rsidRPr="00E549FC">
        <w:rPr>
          <w:rFonts w:ascii="Angsana New" w:eastAsia="Times New Roman" w:hAnsi="Angsana New" w:cs="Angsana New"/>
          <w:color w:val="000000" w:themeColor="text1"/>
          <w:spacing w:val="-4"/>
          <w:sz w:val="32"/>
          <w:szCs w:val="32"/>
          <w:cs/>
        </w:rPr>
        <w:t xml:space="preserve"> ดาวโดยการทอผ้าทอไทลื้อจะเป็นลายขิดที่สืบทอดกันมาหลายชั่วอายุคน มีลวดลายและแรงบันดาลใจมาจากธรรมชาติและสิ่งแวดล้อม และเกิดจากความเชื่อถือในพระพุธศาสนา เมื่อได้ผลผลิตมาก็จะนำไปฝากขายที่บ้านของสมาชิกในกลุ่ม เพื่อนำไปจัดจำหน่าย หรือมีการออกร้านผลิตภัณฑ์ผ้าทอไทลื้อเพื่อเผยแพร่ผลิตภัณฑ์ผ้าทอไทลื้ออีกด้วย รายได้ที่ได้จากการจัดจำหน่ายจะนำมาแบ่งกันและเก็บเข้ากลุ่มเพื่อใช้ในกิจกรรมอื่นๆ</w:t>
      </w:r>
      <w:r w:rsidRPr="00E549FC">
        <w:rPr>
          <w:rFonts w:ascii="Angsana New" w:eastAsia="Times New Roman" w:hAnsi="Angsana New" w:cs="Angsana New" w:hint="cs"/>
          <w:color w:val="000000" w:themeColor="text1"/>
          <w:spacing w:val="-4"/>
          <w:sz w:val="32"/>
          <w:szCs w:val="32"/>
          <w:cs/>
        </w:rPr>
        <w:t xml:space="preserve"> </w:t>
      </w:r>
      <w:r w:rsidRPr="00E549FC">
        <w:rPr>
          <w:rFonts w:ascii="Angsana New" w:eastAsia="Times New Roman" w:hAnsi="Angsana New" w:cs="Angsana New"/>
          <w:color w:val="000000" w:themeColor="text1"/>
          <w:spacing w:val="-4"/>
          <w:sz w:val="32"/>
          <w:szCs w:val="32"/>
          <w:cs/>
        </w:rPr>
        <w:t>ต่อไป ต่อมาได้มีหน่วยงานราชการที่เข้ามาสนับสนุนกลุ่มทอผ้าบ้านแม่สาบ อำเภอเมืองจังหวัดเชียงใหม่</w:t>
      </w:r>
      <w:r w:rsidRPr="00E549FC">
        <w:rPr>
          <w:rFonts w:ascii="Angsana New" w:eastAsia="Times New Roman" w:hAnsi="Angsana New" w:cs="Angsana New" w:hint="cs"/>
          <w:color w:val="000000" w:themeColor="text1"/>
          <w:spacing w:val="-4"/>
          <w:sz w:val="32"/>
          <w:szCs w:val="32"/>
          <w:cs/>
        </w:rPr>
        <w:t xml:space="preserve"> </w:t>
      </w:r>
      <w:r w:rsidRPr="00E549FC">
        <w:rPr>
          <w:rFonts w:ascii="Angsana New" w:eastAsia="Times New Roman" w:hAnsi="Angsana New" w:cs="Angsana New"/>
          <w:color w:val="000000" w:themeColor="text1"/>
          <w:spacing w:val="-4"/>
          <w:sz w:val="32"/>
          <w:szCs w:val="32"/>
          <w:cs/>
        </w:rPr>
        <w:t>คือ กรมพัฒนาชุมชน อำเภอสะเมิง จังหวัดเชียงใหม่ โรงเรียนสะเมิงพิทยาคม ศูนย์วัฒนธรรมอำเภอสะเมิง และศูนย์วัฒนธรรมจังหวัดเชียงใหม่ ได้เข้ามาช่วยและได้เข้ามาสนับสนุนเกี่ยวกับงานบริหาร การจัดการ การส่งเสริมการตลาด การประชาสัมพันธ์ของกลุ่มผ้าทอแนวทางการพัฒนาอาชีพทอผ้าของชาวไทลื้อบ้านแม่สาบ อำเภอสะเมิง จังหวัดเชียงใหม่ คือ การพัฒนาอาชีพทอผ้าของชาวไทลื้อต้องการให้มีการพัฒนาทางด้านผลิตภัณฑ์ที่หลากหลายและทันสมัยตามความต้อการของตลาด จะพัฒนาบรรจุภัณฑ์ให้มีความสวยงามมากยิ่งขึ้น โดยให้หน่วยงานทางราชกา</w:t>
      </w:r>
      <w:r w:rsidRPr="00E549FC">
        <w:rPr>
          <w:rFonts w:ascii="Angsana New" w:eastAsia="Times New Roman" w:hAnsi="Angsana New" w:cs="Angsana New" w:hint="cs"/>
          <w:color w:val="000000" w:themeColor="text1"/>
          <w:spacing w:val="-4"/>
          <w:sz w:val="32"/>
          <w:szCs w:val="32"/>
          <w:cs/>
        </w:rPr>
        <w:t>ร</w:t>
      </w:r>
      <w:r w:rsidRPr="00E549FC">
        <w:rPr>
          <w:rFonts w:ascii="Angsana New" w:eastAsia="Times New Roman" w:hAnsi="Angsana New" w:cs="Angsana New"/>
          <w:color w:val="000000" w:themeColor="text1"/>
          <w:spacing w:val="-4"/>
          <w:sz w:val="32"/>
          <w:szCs w:val="32"/>
          <w:cs/>
        </w:rPr>
        <w:t>ที่เกี่ยวข้องเข้าช่วยเหลืออย่างสม่ำเสมอและสมาชิกควรไปศึกษาดูงานเกี่ยวกับผ้าทอไทลื้อในพื้นที่อื่นๆ</w:t>
      </w:r>
      <w:r w:rsidRPr="00E549FC">
        <w:rPr>
          <w:rFonts w:ascii="Angsana New" w:eastAsia="Times New Roman" w:hAnsi="Angsana New" w:cs="Angsana New" w:hint="cs"/>
          <w:color w:val="000000" w:themeColor="text1"/>
          <w:spacing w:val="-4"/>
          <w:sz w:val="32"/>
          <w:szCs w:val="32"/>
          <w:cs/>
        </w:rPr>
        <w:t xml:space="preserve"> </w:t>
      </w:r>
      <w:r w:rsidRPr="00E549FC">
        <w:rPr>
          <w:rFonts w:ascii="Angsana New" w:eastAsia="Times New Roman" w:hAnsi="Angsana New" w:cs="Angsana New"/>
          <w:color w:val="000000" w:themeColor="text1"/>
          <w:spacing w:val="-4"/>
          <w:sz w:val="32"/>
          <w:szCs w:val="32"/>
          <w:cs/>
        </w:rPr>
        <w:t>เพื่อให้เกิดการตื่นตัว และจะนำไปสู่การพัฒนาอาชีพอย่างมั่นคงยิ่งขึ้น</w:t>
      </w:r>
    </w:p>
    <w:p w:rsidR="00E549FC" w:rsidRPr="00E549FC" w:rsidRDefault="00E549FC" w:rsidP="00E549FC">
      <w:pPr>
        <w:tabs>
          <w:tab w:val="left" w:pos="851"/>
        </w:tabs>
        <w:spacing w:before="240" w:after="0" w:line="240" w:lineRule="auto"/>
        <w:jc w:val="thaiDistribute"/>
        <w:rPr>
          <w:rFonts w:ascii="Angsana New" w:eastAsia="Times New Roman" w:hAnsi="Angsana New" w:cs="Angsana New"/>
          <w:color w:val="000000" w:themeColor="text1"/>
          <w:spacing w:val="-4"/>
          <w:sz w:val="32"/>
          <w:szCs w:val="32"/>
        </w:rPr>
        <w:sectPr w:rsidR="00E549FC" w:rsidRPr="00E549FC" w:rsidSect="00481CAF">
          <w:headerReference w:type="even" r:id="rId7"/>
          <w:headerReference w:type="default" r:id="rId8"/>
          <w:footerReference w:type="even" r:id="rId9"/>
          <w:footerReference w:type="default" r:id="rId10"/>
          <w:headerReference w:type="first" r:id="rId11"/>
          <w:footerReference w:type="first" r:id="rId12"/>
          <w:pgSz w:w="11906" w:h="16838"/>
          <w:pgMar w:top="1985" w:right="1418" w:bottom="1985" w:left="1985" w:header="709" w:footer="576" w:gutter="0"/>
          <w:pgNumType w:fmt="thaiLetters" w:start="4"/>
          <w:cols w:space="708"/>
          <w:docGrid w:linePitch="360"/>
        </w:sectPr>
      </w:pPr>
    </w:p>
    <w:p w:rsidR="00E549FC" w:rsidRPr="00E549FC" w:rsidRDefault="00E549FC" w:rsidP="00E549FC">
      <w:pPr>
        <w:spacing w:after="0" w:line="240" w:lineRule="auto"/>
        <w:ind w:left="2880" w:hanging="2880"/>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rPr>
        <w:lastRenderedPageBreak/>
        <w:t>Independent Study Title</w:t>
      </w:r>
      <w:r w:rsidRPr="00E549FC">
        <w:rPr>
          <w:rFonts w:ascii="Angsana New" w:eastAsia="Times New Roman" w:hAnsi="Angsana New" w:cs="Angsana New"/>
          <w:sz w:val="32"/>
          <w:szCs w:val="32"/>
        </w:rPr>
        <w:tab/>
        <w:t>Thai Lue’s Textile Development Guidelines, Ban Mae Sap, Samoeng District, Chiang Mai Province</w:t>
      </w:r>
    </w:p>
    <w:p w:rsidR="00E549FC" w:rsidRPr="00E549FC" w:rsidRDefault="00E549FC" w:rsidP="00E549FC">
      <w:pPr>
        <w:spacing w:after="0" w:line="240" w:lineRule="auto"/>
        <w:ind w:left="2880" w:hanging="2880"/>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rPr>
        <w:t>Author</w:t>
      </w:r>
      <w:r w:rsidRPr="00E549FC">
        <w:rPr>
          <w:rFonts w:ascii="Angsana New" w:eastAsia="Times New Roman" w:hAnsi="Angsana New" w:cs="Angsana New"/>
          <w:sz w:val="32"/>
          <w:szCs w:val="32"/>
        </w:rPr>
        <w:tab/>
        <w:t>Mr.Thanawat  Youngsuwan</w:t>
      </w:r>
    </w:p>
    <w:p w:rsidR="00E549FC" w:rsidRPr="00E549FC" w:rsidRDefault="00E549FC" w:rsidP="00E549FC">
      <w:pPr>
        <w:spacing w:after="0" w:line="240" w:lineRule="auto"/>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rPr>
        <w:t>Degree</w:t>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t>Master of Education (Vocational Education)</w:t>
      </w:r>
    </w:p>
    <w:p w:rsidR="00E549FC" w:rsidRPr="00E549FC" w:rsidRDefault="00E549FC" w:rsidP="00E549FC">
      <w:pPr>
        <w:spacing w:after="0" w:line="240" w:lineRule="auto"/>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rPr>
        <w:t>Advisor</w:t>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r>
      <w:r w:rsidRPr="00E549FC">
        <w:rPr>
          <w:rFonts w:ascii="Angsana New" w:eastAsia="Times New Roman" w:hAnsi="Angsana New" w:cs="Angsana New"/>
          <w:sz w:val="32"/>
          <w:szCs w:val="32"/>
        </w:rPr>
        <w:tab/>
        <w:t>Asst. Prof. Dr. Kanjana  Keatmaneerat</w:t>
      </w:r>
    </w:p>
    <w:p w:rsidR="00E549FC" w:rsidRPr="00E549FC" w:rsidRDefault="00E549FC" w:rsidP="00E549FC">
      <w:pPr>
        <w:spacing w:after="0" w:line="240" w:lineRule="auto"/>
        <w:jc w:val="thaiDistribute"/>
        <w:rPr>
          <w:rFonts w:ascii="Angsana New" w:eastAsia="Times New Roman" w:hAnsi="Angsana New" w:cs="Angsana New"/>
          <w:sz w:val="32"/>
          <w:szCs w:val="32"/>
        </w:rPr>
      </w:pPr>
    </w:p>
    <w:p w:rsidR="00E549FC" w:rsidRPr="00E549FC" w:rsidRDefault="00E549FC" w:rsidP="00E549FC">
      <w:pPr>
        <w:spacing w:after="0" w:line="240" w:lineRule="auto"/>
        <w:jc w:val="center"/>
        <w:rPr>
          <w:rFonts w:ascii="Angsana New" w:eastAsia="Times New Roman" w:hAnsi="Angsana New" w:cs="Angsana New"/>
          <w:b/>
          <w:bCs/>
          <w:sz w:val="32"/>
          <w:szCs w:val="32"/>
        </w:rPr>
      </w:pPr>
      <w:r w:rsidRPr="00E549FC">
        <w:rPr>
          <w:rFonts w:ascii="Angsana New" w:eastAsia="Times New Roman" w:hAnsi="Angsana New" w:cs="Angsana New"/>
          <w:b/>
          <w:bCs/>
          <w:sz w:val="32"/>
          <w:szCs w:val="32"/>
        </w:rPr>
        <w:t>A</w:t>
      </w:r>
      <w:r>
        <w:rPr>
          <w:rFonts w:ascii="Angsana New" w:eastAsia="Times New Roman" w:hAnsi="Angsana New" w:cs="Angsana New"/>
          <w:b/>
          <w:bCs/>
          <w:sz w:val="32"/>
          <w:szCs w:val="32"/>
        </w:rPr>
        <w:t>BSTRACT</w:t>
      </w:r>
    </w:p>
    <w:p w:rsidR="00E549FC" w:rsidRPr="00E549FC" w:rsidRDefault="00E549FC" w:rsidP="00E549FC">
      <w:pPr>
        <w:spacing w:after="0" w:line="240" w:lineRule="auto"/>
        <w:jc w:val="center"/>
        <w:rPr>
          <w:rFonts w:ascii="Angsana New" w:eastAsia="Times New Roman" w:hAnsi="Angsana New" w:cs="Angsana New"/>
          <w:b/>
          <w:bCs/>
          <w:sz w:val="32"/>
          <w:szCs w:val="32"/>
        </w:rPr>
      </w:pPr>
    </w:p>
    <w:p w:rsidR="00E549FC" w:rsidRPr="00E549FC" w:rsidRDefault="00E549FC" w:rsidP="00E549FC">
      <w:pPr>
        <w:spacing w:after="0" w:line="240" w:lineRule="auto"/>
        <w:ind w:firstLine="720"/>
        <w:jc w:val="thaiDistribute"/>
        <w:rPr>
          <w:rFonts w:ascii="Angsana New" w:eastAsia="Times New Roman" w:hAnsi="Angsana New" w:cs="Angsana New"/>
          <w:sz w:val="32"/>
          <w:szCs w:val="32"/>
        </w:rPr>
      </w:pPr>
      <w:r w:rsidRPr="00E549FC">
        <w:rPr>
          <w:rFonts w:ascii="Angsana New" w:eastAsia="Times New Roman" w:hAnsi="Angsana New" w:cs="Angsana New"/>
          <w:sz w:val="32"/>
          <w:szCs w:val="32"/>
        </w:rPr>
        <w:t>The purpose of this study is searching for way to Thai Lue’s Textile Development Guidelines, Ban Mae Sap, Samoeng District, Chiang Mai Province Information Was given by 5 village leads and 10 elder in the village who has more than 30 years’ experience of wearing. All data by interview and present by the description.</w:t>
      </w:r>
    </w:p>
    <w:p w:rsidR="00E549FC" w:rsidRPr="00E549FC" w:rsidRDefault="00E549FC" w:rsidP="00E549FC">
      <w:pPr>
        <w:spacing w:after="0" w:line="240" w:lineRule="auto"/>
        <w:ind w:firstLine="720"/>
        <w:jc w:val="thaiDistribute"/>
        <w:rPr>
          <w:rFonts w:ascii="Angsana New" w:eastAsia="Calibri" w:hAnsi="Angsana New" w:cs="Angsana New"/>
          <w:sz w:val="32"/>
          <w:szCs w:val="32"/>
        </w:rPr>
      </w:pPr>
      <w:r w:rsidRPr="00E549FC">
        <w:rPr>
          <w:rFonts w:ascii="Angsana New" w:eastAsia="Calibri" w:hAnsi="Angsana New" w:cs="Angsana New"/>
          <w:sz w:val="32"/>
          <w:szCs w:val="32"/>
        </w:rPr>
        <w:t>Result of study showed that the history of Thai Lue’s Textile Development Guidelines, Ban Mae Sap, Samoeng District, Chiang Mai Province is from the union of weaving in the past. The group was established in 1999, then the group has joined “One Tumbon, One Product” project and get 2 stars level. The Thai Lue tracery has the inspiration from nature, surrounding and belief in Buddhism. Product will be sold in the local market. The income will be collected for other use in group and Share to member. Afterward, the group get help from government organization such as the Community Development Dept, Samoeng pittayakhom school, the District cultural center and the province Cultural Center to promote product at “Wieng Ta Karn” The way to Thai Lue’s Textile Development Guidelines, Ban Mae Sap, Samoeng District, Chiang Mai Province.To develop Thai Luawearing, ThaiLue’s people should produce a various product and up to date with the market place, the package should be more modern and attract. The government organization must usually give suggestion and more help. Moreover, ThaiLue’s people should go other place for new idea, attentiveness to develop their career permanently.</w:t>
      </w:r>
    </w:p>
    <w:p w:rsidR="00E549FC" w:rsidRPr="00E549FC" w:rsidRDefault="00E549FC" w:rsidP="00E549FC">
      <w:pPr>
        <w:spacing w:after="0" w:line="240" w:lineRule="auto"/>
        <w:ind w:left="2694" w:hanging="2694"/>
        <w:jc w:val="both"/>
        <w:rPr>
          <w:rFonts w:ascii="Angsana New" w:eastAsia="Times New Roman" w:hAnsi="Angsana New" w:cs="Angsana New"/>
          <w:sz w:val="32"/>
          <w:szCs w:val="32"/>
        </w:rPr>
      </w:pPr>
    </w:p>
    <w:p w:rsidR="006004F4" w:rsidRDefault="00E549FC">
      <w:r w:rsidRPr="00E549FC">
        <w:rPr>
          <w:rFonts w:ascii="Angsana New" w:eastAsia="Times New Roman" w:hAnsi="Angsana New" w:cs="Angsana New"/>
          <w:noProof/>
          <w:sz w:val="32"/>
          <w:szCs w:val="32"/>
        </w:rPr>
        <mc:AlternateContent>
          <mc:Choice Requires="wps">
            <w:drawing>
              <wp:anchor distT="0" distB="0" distL="114300" distR="114300" simplePos="0" relativeHeight="251659264" behindDoc="0" locked="0" layoutInCell="1" allowOverlap="1" wp14:anchorId="375EF381" wp14:editId="50B05A47">
                <wp:simplePos x="0" y="0"/>
                <wp:positionH relativeFrom="column">
                  <wp:posOffset>2556510</wp:posOffset>
                </wp:positionH>
                <wp:positionV relativeFrom="paragraph">
                  <wp:posOffset>1299765</wp:posOffset>
                </wp:positionV>
                <wp:extent cx="294005" cy="812021"/>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812021"/>
                        </a:xfrm>
                        <a:prstGeom prst="rect">
                          <a:avLst/>
                        </a:prstGeom>
                        <a:solidFill>
                          <a:srgbClr val="FFFFFF"/>
                        </a:solidFill>
                        <a:ln w="9525">
                          <a:noFill/>
                          <a:miter lim="800000"/>
                          <a:headEnd/>
                          <a:tailEnd/>
                        </a:ln>
                      </wps:spPr>
                      <wps:txbx>
                        <w:txbxContent>
                          <w:p w:rsidR="00E549FC" w:rsidRPr="00E549FC" w:rsidRDefault="00E549FC" w:rsidP="00481CAF">
                            <w:pPr>
                              <w:jc w:val="center"/>
                              <w:rPr>
                                <w:rFonts w:asciiTheme="majorBidi" w:hAnsiTheme="majorBidi" w:cstheme="majorBidi"/>
                                <w:sz w:val="24"/>
                                <w:szCs w:val="32"/>
                                <w:cs/>
                              </w:rPr>
                            </w:pPr>
                            <w:r w:rsidRPr="00E549FC">
                              <w:rPr>
                                <w:rFonts w:asciiTheme="majorBidi" w:hAnsiTheme="majorBidi" w:cstheme="majorBidi"/>
                                <w:sz w:val="24"/>
                                <w:szCs w:val="32"/>
                                <w:cs/>
                              </w:rPr>
                              <w:t>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EF381" id="_x0000_t202" coordsize="21600,21600" o:spt="202" path="m,l,21600r21600,l21600,xe">
                <v:stroke joinstyle="miter"/>
                <v:path gradientshapeok="t" o:connecttype="rect"/>
              </v:shapetype>
              <v:shape id="Text Box 2" o:spid="_x0000_s1026" type="#_x0000_t202" style="position:absolute;margin-left:201.3pt;margin-top:102.35pt;width:23.15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" stroked="f">
                <v:textbox>
                  <w:txbxContent>
                    <w:p w:rsidR="00E549FC" w:rsidRPr="00E549FC" w:rsidRDefault="00E549FC" w:rsidP="00481CAF">
                      <w:pPr>
                        <w:jc w:val="center"/>
                        <w:rPr>
                          <w:rFonts w:asciiTheme="majorBidi" w:hAnsiTheme="majorBidi" w:cstheme="majorBidi"/>
                          <w:sz w:val="24"/>
                          <w:szCs w:val="32"/>
                          <w:cs/>
                        </w:rPr>
                      </w:pPr>
                      <w:r w:rsidRPr="00E549FC">
                        <w:rPr>
                          <w:rFonts w:asciiTheme="majorBidi" w:hAnsiTheme="majorBidi" w:cstheme="majorBidi"/>
                          <w:sz w:val="24"/>
                          <w:szCs w:val="32"/>
                          <w:cs/>
                        </w:rPr>
                        <w:t>จ</w:t>
                      </w:r>
                    </w:p>
                  </w:txbxContent>
                </v:textbox>
              </v:shape>
            </w:pict>
          </mc:Fallback>
        </mc:AlternateContent>
      </w:r>
    </w:p>
    <w:sectPr w:rsidR="006004F4" w:rsidSect="00E549FC">
      <w:pgSz w:w="11906" w:h="16838"/>
      <w:pgMar w:top="1985" w:right="1418" w:bottom="1985" w:left="1985" w:header="709"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0F" w:rsidRDefault="00181D0F" w:rsidP="00E549FC">
      <w:pPr>
        <w:spacing w:after="0" w:line="240" w:lineRule="auto"/>
      </w:pPr>
      <w:r>
        <w:separator/>
      </w:r>
    </w:p>
  </w:endnote>
  <w:endnote w:type="continuationSeparator" w:id="0">
    <w:p w:rsidR="00181D0F" w:rsidRDefault="00181D0F" w:rsidP="00E5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9F" w:rsidRDefault="00B50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79952"/>
      <w:docPartObj>
        <w:docPartGallery w:val="Page Numbers (Bottom of Page)"/>
        <w:docPartUnique/>
      </w:docPartObj>
    </w:sdtPr>
    <w:sdtEndPr>
      <w:rPr>
        <w:noProof/>
      </w:rPr>
    </w:sdtEndPr>
    <w:sdtContent>
      <w:p w:rsidR="00E549FC" w:rsidRDefault="00E549FC" w:rsidP="00E549FC">
        <w:pPr>
          <w:pStyle w:val="Footer"/>
          <w:tabs>
            <w:tab w:val="left" w:pos="4057"/>
            <w:tab w:val="center" w:pos="4251"/>
          </w:tabs>
        </w:pPr>
        <w:r>
          <w:tab/>
        </w:r>
        <w:r>
          <w:tab/>
        </w:r>
        <w:r w:rsidRPr="00E549FC">
          <w:rPr>
            <w:rFonts w:asciiTheme="majorBidi" w:hAnsiTheme="majorBidi" w:cstheme="majorBidi"/>
            <w:sz w:val="32"/>
            <w:szCs w:val="32"/>
          </w:rPr>
          <w:fldChar w:fldCharType="begin"/>
        </w:r>
        <w:r w:rsidRPr="00E549FC">
          <w:rPr>
            <w:rFonts w:asciiTheme="majorBidi" w:hAnsiTheme="majorBidi" w:cstheme="majorBidi"/>
            <w:sz w:val="32"/>
            <w:szCs w:val="32"/>
          </w:rPr>
          <w:instrText xml:space="preserve"> PAGE   \* MERGEFORMAT </w:instrText>
        </w:r>
        <w:r w:rsidRPr="00E549FC">
          <w:rPr>
            <w:rFonts w:asciiTheme="majorBidi" w:hAnsiTheme="majorBidi" w:cstheme="majorBidi"/>
            <w:sz w:val="32"/>
            <w:szCs w:val="32"/>
          </w:rPr>
          <w:fldChar w:fldCharType="separate"/>
        </w:r>
        <w:r w:rsidR="00135362">
          <w:rPr>
            <w:rFonts w:asciiTheme="majorBidi" w:hAnsiTheme="majorBidi" w:cstheme="majorBidi"/>
            <w:noProof/>
            <w:sz w:val="32"/>
            <w:szCs w:val="32"/>
            <w:cs/>
          </w:rPr>
          <w:t>ง</w:t>
        </w:r>
        <w:r w:rsidRPr="00E549FC">
          <w:rPr>
            <w:rFonts w:asciiTheme="majorBidi" w:hAnsiTheme="majorBidi" w:cstheme="majorBidi"/>
            <w:noProof/>
            <w:sz w:val="32"/>
            <w:szCs w:val="32"/>
          </w:rPr>
          <w:fldChar w:fldCharType="end"/>
        </w:r>
      </w:p>
    </w:sdtContent>
  </w:sdt>
  <w:p w:rsidR="00E549FC" w:rsidRDefault="00E549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9F" w:rsidRDefault="00B5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0F" w:rsidRDefault="00181D0F" w:rsidP="00E549FC">
      <w:pPr>
        <w:spacing w:after="0" w:line="240" w:lineRule="auto"/>
      </w:pPr>
      <w:r>
        <w:separator/>
      </w:r>
    </w:p>
  </w:footnote>
  <w:footnote w:type="continuationSeparator" w:id="0">
    <w:p w:rsidR="00181D0F" w:rsidRDefault="00181D0F" w:rsidP="00E54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9F" w:rsidRDefault="00181D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176" o:spid="_x0000_s2053"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FA" w:rsidRDefault="00181D0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177" o:spid="_x0000_s2054"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p w:rsidR="008B5AFA" w:rsidRDefault="0018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39F" w:rsidRDefault="00181D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175" o:spid="_x0000_s2052"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FC"/>
    <w:rsid w:val="00135362"/>
    <w:rsid w:val="00181D0F"/>
    <w:rsid w:val="00481CAF"/>
    <w:rsid w:val="006004F4"/>
    <w:rsid w:val="006B60E3"/>
    <w:rsid w:val="00B5039F"/>
    <w:rsid w:val="00E549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7551244-9197-4D35-BDC4-3D48CC1B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FC"/>
  </w:style>
  <w:style w:type="paragraph" w:styleId="Footer">
    <w:name w:val="footer"/>
    <w:basedOn w:val="Normal"/>
    <w:link w:val="FooterChar"/>
    <w:uiPriority w:val="99"/>
    <w:unhideWhenUsed/>
    <w:rsid w:val="00E54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FC"/>
  </w:style>
  <w:style w:type="paragraph" w:styleId="BalloonText">
    <w:name w:val="Balloon Text"/>
    <w:basedOn w:val="Normal"/>
    <w:link w:val="BalloonTextChar"/>
    <w:uiPriority w:val="99"/>
    <w:semiHidden/>
    <w:unhideWhenUsed/>
    <w:rsid w:val="00E549F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549FC"/>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C0CE-451B-4510-B5AB-066C3620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3</cp:revision>
  <cp:lastPrinted>2015-07-29T01:10:00Z</cp:lastPrinted>
  <dcterms:created xsi:type="dcterms:W3CDTF">2015-08-04T11:49:00Z</dcterms:created>
  <dcterms:modified xsi:type="dcterms:W3CDTF">2015-08-05T07:02:00Z</dcterms:modified>
</cp:coreProperties>
</file>